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B7D" w:rsidRPr="000C2FCE" w:rsidRDefault="00547B7D" w:rsidP="009D58AE">
      <w:pPr>
        <w:jc w:val="both"/>
        <w:rPr>
          <w:rFonts w:ascii="Verdana" w:hAnsi="Verdana" w:cstheme="minorHAnsi"/>
          <w:b/>
          <w:color w:val="215868" w:themeColor="accent5" w:themeShade="80"/>
          <w:u w:val="single"/>
        </w:rPr>
      </w:pPr>
    </w:p>
    <w:p w:rsidR="00547B7D" w:rsidRPr="000C2FCE" w:rsidRDefault="00547B7D" w:rsidP="009D58AE">
      <w:pPr>
        <w:jc w:val="center"/>
        <w:rPr>
          <w:rFonts w:ascii="Verdana" w:hAnsi="Verdana" w:cstheme="minorHAnsi"/>
          <w:b/>
          <w:color w:val="1D4F5D"/>
          <w:sz w:val="24"/>
          <w:szCs w:val="24"/>
          <w:u w:val="single"/>
        </w:rPr>
      </w:pPr>
    </w:p>
    <w:p w:rsidR="00547B7D" w:rsidRPr="000C2FCE" w:rsidRDefault="00547B7D" w:rsidP="009D58AE">
      <w:pPr>
        <w:jc w:val="center"/>
        <w:rPr>
          <w:rFonts w:ascii="Verdana" w:hAnsi="Verdana" w:cstheme="minorHAnsi"/>
          <w:b/>
          <w:color w:val="1D4F5D"/>
          <w:sz w:val="24"/>
          <w:szCs w:val="24"/>
          <w:u w:val="single"/>
          <w:lang w:val="ro-RO"/>
        </w:rPr>
      </w:pPr>
      <w:r w:rsidRPr="000C2FCE">
        <w:rPr>
          <w:rFonts w:ascii="Verdana" w:hAnsi="Verdana" w:cstheme="minorHAnsi"/>
          <w:b/>
          <w:color w:val="1D4F5D"/>
          <w:sz w:val="24"/>
          <w:szCs w:val="24"/>
          <w:u w:val="single"/>
        </w:rPr>
        <w:t>COMUNICAT DE PRES</w:t>
      </w:r>
      <w:r w:rsidRPr="000C2FCE">
        <w:rPr>
          <w:rFonts w:ascii="Verdana" w:hAnsi="Verdana" w:cstheme="minorHAnsi"/>
          <w:b/>
          <w:color w:val="1D4F5D"/>
          <w:sz w:val="24"/>
          <w:szCs w:val="24"/>
          <w:u w:val="single"/>
          <w:lang w:val="ro-RO"/>
        </w:rPr>
        <w:t>Ă</w:t>
      </w:r>
    </w:p>
    <w:p w:rsidR="00291725" w:rsidRPr="000C2FCE" w:rsidRDefault="00291725" w:rsidP="009D58AE">
      <w:pPr>
        <w:jc w:val="center"/>
        <w:rPr>
          <w:rFonts w:ascii="Verdana" w:hAnsi="Verdana" w:cstheme="minorHAnsi"/>
          <w:b/>
          <w:color w:val="1D4F5D"/>
          <w:sz w:val="24"/>
          <w:szCs w:val="24"/>
          <w:u w:val="single"/>
          <w:lang w:val="ro-RO"/>
        </w:rPr>
      </w:pPr>
    </w:p>
    <w:p w:rsidR="00547B7D" w:rsidRPr="000C2FCE" w:rsidRDefault="00291725" w:rsidP="009D58AE">
      <w:pPr>
        <w:jc w:val="center"/>
        <w:rPr>
          <w:rFonts w:ascii="Verdana" w:hAnsi="Verdana" w:cstheme="minorHAnsi"/>
          <w:color w:val="1D4F5D"/>
          <w:sz w:val="24"/>
          <w:szCs w:val="24"/>
          <w:lang w:val="ro-RO"/>
        </w:rPr>
      </w:pPr>
      <w:r w:rsidRPr="000C2FCE">
        <w:rPr>
          <w:rFonts w:ascii="Verdana" w:hAnsi="Verdana" w:cstheme="minorHAnsi"/>
          <w:color w:val="1D4F5D"/>
          <w:sz w:val="24"/>
          <w:szCs w:val="24"/>
          <w:lang w:val="ro-RO"/>
        </w:rPr>
        <w:t>pentru</w:t>
      </w:r>
    </w:p>
    <w:p w:rsidR="00547B7D" w:rsidRPr="000C2FCE" w:rsidRDefault="00547B7D" w:rsidP="009D58AE">
      <w:pPr>
        <w:jc w:val="center"/>
        <w:rPr>
          <w:rFonts w:ascii="Verdana" w:hAnsi="Verdana" w:cstheme="minorHAnsi"/>
          <w:color w:val="1D4F5D"/>
          <w:sz w:val="24"/>
          <w:szCs w:val="24"/>
        </w:rPr>
      </w:pPr>
      <w:r w:rsidRPr="000C2FCE">
        <w:rPr>
          <w:rFonts w:ascii="Verdana" w:hAnsi="Verdana" w:cstheme="minorHAnsi"/>
          <w:b/>
          <w:color w:val="1D4F5D"/>
          <w:sz w:val="24"/>
          <w:szCs w:val="24"/>
          <w:lang w:val="ro-RO"/>
        </w:rPr>
        <w:t xml:space="preserve">evenimentul de lansare al </w:t>
      </w:r>
      <w:proofErr w:type="spellStart"/>
      <w:r w:rsidR="003A3E57" w:rsidRPr="000C2FCE">
        <w:rPr>
          <w:rFonts w:ascii="Verdana" w:hAnsi="Verdana" w:cstheme="minorHAnsi"/>
          <w:b/>
          <w:color w:val="1D4F5D"/>
          <w:sz w:val="24"/>
          <w:szCs w:val="24"/>
        </w:rPr>
        <w:t>Pr</w:t>
      </w:r>
      <w:r w:rsidR="00E91AD1" w:rsidRPr="000C2FCE">
        <w:rPr>
          <w:rFonts w:ascii="Verdana" w:hAnsi="Verdana" w:cstheme="minorHAnsi"/>
          <w:b/>
          <w:color w:val="1D4F5D"/>
          <w:sz w:val="24"/>
          <w:szCs w:val="24"/>
        </w:rPr>
        <w:t>ogramul</w:t>
      </w:r>
      <w:r w:rsidRPr="000C2FCE">
        <w:rPr>
          <w:rFonts w:ascii="Verdana" w:hAnsi="Verdana" w:cstheme="minorHAnsi"/>
          <w:b/>
          <w:color w:val="1D4F5D"/>
          <w:sz w:val="24"/>
          <w:szCs w:val="24"/>
        </w:rPr>
        <w:t>ui</w:t>
      </w:r>
      <w:proofErr w:type="spellEnd"/>
      <w:r w:rsidR="00E91AD1" w:rsidRPr="000C2FCE">
        <w:rPr>
          <w:rFonts w:ascii="Verdana" w:hAnsi="Verdana" w:cstheme="minorHAnsi"/>
          <w:b/>
          <w:color w:val="1D4F5D"/>
          <w:sz w:val="24"/>
          <w:szCs w:val="24"/>
        </w:rPr>
        <w:t xml:space="preserve"> RO 21</w:t>
      </w:r>
    </w:p>
    <w:p w:rsidR="006871D3" w:rsidRPr="000C2FCE" w:rsidRDefault="00E91AD1" w:rsidP="009D58AE">
      <w:pPr>
        <w:jc w:val="center"/>
        <w:rPr>
          <w:rFonts w:ascii="Verdana" w:hAnsi="Verdana" w:cstheme="minorHAnsi"/>
          <w:b/>
          <w:bCs/>
          <w:i/>
          <w:noProof/>
          <w:color w:val="1D4F5D"/>
          <w:sz w:val="24"/>
          <w:szCs w:val="24"/>
        </w:rPr>
      </w:pPr>
      <w:r w:rsidRPr="000C2FCE">
        <w:rPr>
          <w:rFonts w:ascii="Verdana" w:hAnsi="Verdana" w:cstheme="minorHAnsi"/>
          <w:color w:val="1D4F5D"/>
          <w:sz w:val="24"/>
          <w:szCs w:val="24"/>
        </w:rPr>
        <w:t>“</w:t>
      </w:r>
      <w:proofErr w:type="spellStart"/>
      <w:r w:rsidRPr="000C2FCE">
        <w:rPr>
          <w:rFonts w:ascii="Verdana" w:hAnsi="Verdana" w:cstheme="minorHAnsi"/>
          <w:b/>
          <w:bCs/>
          <w:i/>
          <w:noProof/>
          <w:color w:val="1D4F5D"/>
          <w:sz w:val="24"/>
          <w:szCs w:val="24"/>
        </w:rPr>
        <w:t>Cooperare</w:t>
      </w:r>
      <w:proofErr w:type="spellEnd"/>
      <w:r w:rsidRPr="000C2FCE">
        <w:rPr>
          <w:rFonts w:ascii="Verdana" w:hAnsi="Verdana" w:cstheme="minorHAnsi"/>
          <w:b/>
          <w:bCs/>
          <w:i/>
          <w:noProof/>
          <w:color w:val="1D4F5D"/>
          <w:sz w:val="24"/>
          <w:szCs w:val="24"/>
        </w:rPr>
        <w:t xml:space="preserve"> în spaţiul Schengen</w:t>
      </w:r>
    </w:p>
    <w:p w:rsidR="006871D3" w:rsidRPr="000C2FCE" w:rsidRDefault="00E91AD1" w:rsidP="009D58AE">
      <w:pPr>
        <w:jc w:val="center"/>
        <w:rPr>
          <w:rFonts w:ascii="Verdana" w:hAnsi="Verdana" w:cstheme="minorHAnsi"/>
          <w:b/>
          <w:bCs/>
          <w:i/>
          <w:noProof/>
          <w:color w:val="1D4F5D"/>
          <w:sz w:val="24"/>
          <w:szCs w:val="24"/>
        </w:rPr>
      </w:pPr>
      <w:r w:rsidRPr="000C2FCE">
        <w:rPr>
          <w:rFonts w:ascii="Verdana" w:hAnsi="Verdana" w:cstheme="minorHAnsi"/>
          <w:b/>
          <w:bCs/>
          <w:i/>
          <w:noProof/>
          <w:color w:val="1D4F5D"/>
          <w:sz w:val="24"/>
          <w:szCs w:val="24"/>
        </w:rPr>
        <w:t>şi combaterea crimei organizate şi a infracţionalităţii transfrontaliere, inclusiv a</w:t>
      </w:r>
    </w:p>
    <w:p w:rsidR="00E91AD1" w:rsidRPr="000C2FCE" w:rsidRDefault="00E91AD1" w:rsidP="009D58AE">
      <w:pPr>
        <w:jc w:val="center"/>
        <w:rPr>
          <w:rFonts w:ascii="Verdana" w:hAnsi="Verdana" w:cstheme="minorHAnsi"/>
          <w:bCs/>
          <w:i/>
          <w:noProof/>
          <w:color w:val="1D4F5D"/>
          <w:sz w:val="24"/>
          <w:szCs w:val="24"/>
        </w:rPr>
      </w:pPr>
      <w:r w:rsidRPr="000C2FCE">
        <w:rPr>
          <w:rFonts w:ascii="Verdana" w:hAnsi="Verdana" w:cstheme="minorHAnsi"/>
          <w:b/>
          <w:bCs/>
          <w:i/>
          <w:noProof/>
          <w:color w:val="1D4F5D"/>
          <w:sz w:val="24"/>
          <w:szCs w:val="24"/>
        </w:rPr>
        <w:t>traficului şi a grupurilor infracţionale itinerante</w:t>
      </w:r>
      <w:r w:rsidRPr="000C2FCE">
        <w:rPr>
          <w:rFonts w:ascii="Verdana" w:hAnsi="Verdana" w:cstheme="minorHAnsi"/>
          <w:bCs/>
          <w:i/>
          <w:noProof/>
          <w:color w:val="1D4F5D"/>
          <w:sz w:val="24"/>
          <w:szCs w:val="24"/>
        </w:rPr>
        <w:t>”</w:t>
      </w:r>
    </w:p>
    <w:p w:rsidR="006871D3" w:rsidRPr="000C2FCE" w:rsidRDefault="00547B7D" w:rsidP="009D58AE">
      <w:pPr>
        <w:pStyle w:val="ListParagraph"/>
        <w:numPr>
          <w:ilvl w:val="0"/>
          <w:numId w:val="14"/>
        </w:numPr>
        <w:jc w:val="center"/>
        <w:rPr>
          <w:rFonts w:ascii="Verdana" w:hAnsi="Verdana" w:cstheme="minorHAnsi"/>
          <w:bCs/>
          <w:i/>
          <w:noProof/>
          <w:color w:val="1D4F5D"/>
          <w:sz w:val="24"/>
          <w:szCs w:val="24"/>
        </w:rPr>
      </w:pPr>
      <w:r w:rsidRPr="000C2FCE">
        <w:rPr>
          <w:rFonts w:ascii="Verdana" w:hAnsi="Verdana" w:cstheme="minorHAnsi"/>
          <w:bCs/>
          <w:i/>
          <w:noProof/>
          <w:color w:val="1D4F5D"/>
          <w:sz w:val="24"/>
          <w:szCs w:val="24"/>
        </w:rPr>
        <w:t>30 octombrie</w:t>
      </w:r>
      <w:r w:rsidR="006871D3" w:rsidRPr="000C2FCE">
        <w:rPr>
          <w:rFonts w:ascii="Verdana" w:hAnsi="Verdana" w:cstheme="minorHAnsi"/>
          <w:bCs/>
          <w:i/>
          <w:noProof/>
          <w:color w:val="1D4F5D"/>
          <w:sz w:val="24"/>
          <w:szCs w:val="24"/>
        </w:rPr>
        <w:t xml:space="preserve"> 2014 –</w:t>
      </w:r>
    </w:p>
    <w:p w:rsidR="006871D3" w:rsidRPr="000C2FCE" w:rsidRDefault="006871D3" w:rsidP="009D58AE">
      <w:pPr>
        <w:pStyle w:val="ListParagraph"/>
        <w:jc w:val="both"/>
        <w:rPr>
          <w:rFonts w:ascii="Verdana" w:hAnsi="Verdana" w:cstheme="minorHAnsi"/>
          <w:bCs/>
          <w:i/>
          <w:noProof/>
          <w:color w:val="1D4F5D"/>
        </w:rPr>
      </w:pPr>
    </w:p>
    <w:p w:rsidR="00547B7D" w:rsidRPr="000C2FCE" w:rsidRDefault="00547B7D" w:rsidP="009D58AE">
      <w:pPr>
        <w:pStyle w:val="ListParagraph"/>
        <w:jc w:val="both"/>
        <w:rPr>
          <w:rFonts w:ascii="Verdana" w:hAnsi="Verdana" w:cstheme="minorHAnsi"/>
          <w:bCs/>
          <w:i/>
          <w:noProof/>
          <w:color w:val="1D4F5D"/>
        </w:rPr>
      </w:pPr>
    </w:p>
    <w:p w:rsidR="0059057F" w:rsidRPr="000C2FCE" w:rsidRDefault="0059057F" w:rsidP="009D58AE">
      <w:pPr>
        <w:jc w:val="both"/>
        <w:rPr>
          <w:rFonts w:ascii="Verdana" w:hAnsi="Verdana" w:cstheme="minorHAnsi"/>
          <w:color w:val="1D4F5D"/>
          <w:lang w:val="ro-RO"/>
        </w:rPr>
      </w:pPr>
      <w:r w:rsidRPr="000C2FCE">
        <w:rPr>
          <w:rFonts w:ascii="Verdana" w:hAnsi="Verdana" w:cstheme="minorHAnsi"/>
          <w:b/>
          <w:bCs/>
          <w:noProof/>
          <w:color w:val="1D4F5D"/>
        </w:rPr>
        <w:t>Mecanismul Financiar Norvegian</w:t>
      </w:r>
      <w:r w:rsidRPr="000C2FCE">
        <w:rPr>
          <w:rFonts w:ascii="Verdana" w:hAnsi="Verdana" w:cstheme="minorHAnsi"/>
          <w:bCs/>
          <w:noProof/>
          <w:color w:val="1D4F5D"/>
        </w:rPr>
        <w:t xml:space="preserve">, denumit şi </w:t>
      </w:r>
      <w:r w:rsidR="00291725" w:rsidRPr="000C2FCE">
        <w:rPr>
          <w:rFonts w:ascii="Verdana" w:hAnsi="Verdana" w:cstheme="minorHAnsi"/>
          <w:bCs/>
          <w:noProof/>
          <w:color w:val="1D4F5D"/>
        </w:rPr>
        <w:t>“</w:t>
      </w:r>
      <w:r w:rsidRPr="000C2FCE">
        <w:rPr>
          <w:rFonts w:ascii="Verdana" w:hAnsi="Verdana" w:cstheme="minorHAnsi"/>
          <w:b/>
          <w:bCs/>
          <w:i/>
          <w:noProof/>
          <w:color w:val="1D4F5D"/>
        </w:rPr>
        <w:t>Granturile Norvegiene</w:t>
      </w:r>
      <w:r w:rsidR="00291725" w:rsidRPr="000C2FCE">
        <w:rPr>
          <w:rFonts w:ascii="Verdana" w:hAnsi="Verdana" w:cstheme="minorHAnsi"/>
          <w:b/>
          <w:bCs/>
          <w:i/>
          <w:noProof/>
          <w:color w:val="1D4F5D"/>
        </w:rPr>
        <w:t>”</w:t>
      </w:r>
      <w:r w:rsidRPr="000C2FCE">
        <w:rPr>
          <w:rFonts w:ascii="Verdana" w:hAnsi="Verdana" w:cstheme="minorHAnsi"/>
          <w:bCs/>
          <w:noProof/>
          <w:color w:val="1D4F5D"/>
        </w:rPr>
        <w:t xml:space="preserve">, </w:t>
      </w:r>
      <w:r w:rsidR="00291725" w:rsidRPr="000C2FCE">
        <w:rPr>
          <w:rFonts w:ascii="Verdana" w:hAnsi="Verdana" w:cstheme="minorHAnsi"/>
          <w:bCs/>
          <w:noProof/>
          <w:color w:val="1D4F5D"/>
        </w:rPr>
        <w:t>este o schemă de finanţare nerambursabilă care</w:t>
      </w:r>
      <w:r w:rsidRPr="000C2FCE">
        <w:rPr>
          <w:rFonts w:ascii="Verdana" w:hAnsi="Verdana" w:cstheme="minorHAnsi"/>
          <w:bCs/>
          <w:noProof/>
          <w:color w:val="1D4F5D"/>
        </w:rPr>
        <w:t xml:space="preserve"> fost instituit</w:t>
      </w:r>
      <w:r w:rsidR="00291725" w:rsidRPr="000C2FCE">
        <w:rPr>
          <w:rFonts w:ascii="Verdana" w:hAnsi="Verdana" w:cstheme="minorHAnsi"/>
          <w:bCs/>
          <w:noProof/>
          <w:color w:val="1D4F5D"/>
        </w:rPr>
        <w:t>ă</w:t>
      </w:r>
      <w:r w:rsidRPr="000C2FCE">
        <w:rPr>
          <w:rFonts w:ascii="Verdana" w:hAnsi="Verdana" w:cstheme="minorHAnsi"/>
          <w:bCs/>
          <w:noProof/>
          <w:color w:val="1D4F5D"/>
        </w:rPr>
        <w:t xml:space="preserve"> în urma încheierii unui </w:t>
      </w:r>
      <w:r w:rsidR="00862A57" w:rsidRPr="000C2FCE">
        <w:rPr>
          <w:rFonts w:ascii="Verdana" w:hAnsi="Verdana" w:cstheme="minorHAnsi"/>
          <w:b/>
          <w:bCs/>
          <w:noProof/>
          <w:color w:val="1D4F5D"/>
        </w:rPr>
        <w:t>Acord</w:t>
      </w:r>
      <w:r w:rsidRPr="000C2FCE">
        <w:rPr>
          <w:rFonts w:ascii="Verdana" w:hAnsi="Verdana" w:cstheme="minorHAnsi"/>
          <w:bCs/>
          <w:noProof/>
          <w:color w:val="1D4F5D"/>
        </w:rPr>
        <w:t xml:space="preserve"> între </w:t>
      </w:r>
      <w:r w:rsidRPr="000C2FCE">
        <w:rPr>
          <w:rFonts w:ascii="Verdana" w:hAnsi="Verdana" w:cstheme="minorHAnsi"/>
          <w:b/>
          <w:bCs/>
          <w:noProof/>
          <w:color w:val="1D4F5D"/>
        </w:rPr>
        <w:t>Regatul Norvegiei</w:t>
      </w:r>
      <w:r w:rsidRPr="000C2FCE">
        <w:rPr>
          <w:rFonts w:ascii="Verdana" w:hAnsi="Verdana" w:cstheme="minorHAnsi"/>
          <w:bCs/>
          <w:noProof/>
          <w:color w:val="1D4F5D"/>
        </w:rPr>
        <w:t xml:space="preserve"> şi </w:t>
      </w:r>
      <w:r w:rsidRPr="000C2FCE">
        <w:rPr>
          <w:rFonts w:ascii="Verdana" w:hAnsi="Verdana" w:cstheme="minorHAnsi"/>
          <w:b/>
          <w:bCs/>
          <w:noProof/>
          <w:color w:val="1D4F5D"/>
        </w:rPr>
        <w:t>Uniunea Europeană</w:t>
      </w:r>
      <w:r w:rsidRPr="000C2FCE">
        <w:rPr>
          <w:rFonts w:ascii="Verdana" w:hAnsi="Verdana" w:cstheme="minorHAnsi"/>
          <w:bCs/>
          <w:noProof/>
          <w:color w:val="1D4F5D"/>
        </w:rPr>
        <w:t xml:space="preserve">, prin care Norvegia </w:t>
      </w:r>
      <w:r w:rsidR="00BE33E3" w:rsidRPr="000C2FCE">
        <w:rPr>
          <w:rFonts w:ascii="Verdana" w:hAnsi="Verdana" w:cstheme="minorHAnsi"/>
          <w:bCs/>
          <w:noProof/>
          <w:color w:val="1D4F5D"/>
        </w:rPr>
        <w:t xml:space="preserve">îşi asumă responsabilitatea finanţării unor </w:t>
      </w:r>
      <w:r w:rsidRPr="000C2FCE">
        <w:rPr>
          <w:rFonts w:ascii="Verdana" w:hAnsi="Verdana" w:cstheme="minorHAnsi"/>
          <w:bCs/>
          <w:noProof/>
          <w:color w:val="1D4F5D"/>
        </w:rPr>
        <w:t xml:space="preserve"> </w:t>
      </w:r>
      <w:r w:rsidR="00BE33E3" w:rsidRPr="000C2FCE">
        <w:rPr>
          <w:rFonts w:ascii="Verdana" w:hAnsi="Verdana" w:cstheme="minorHAnsi"/>
          <w:b/>
          <w:i/>
          <w:color w:val="1D4F5D"/>
          <w:lang w:val="ro-RO"/>
        </w:rPr>
        <w:t>proiecte menite să contribuie la reducerea disparităţilor în Spaţiul Economic European</w:t>
      </w:r>
      <w:r w:rsidR="00502899" w:rsidRPr="000C2FCE">
        <w:rPr>
          <w:rFonts w:ascii="Verdana" w:hAnsi="Verdana" w:cstheme="minorHAnsi"/>
          <w:b/>
          <w:i/>
          <w:color w:val="1D4F5D"/>
          <w:lang w:val="ro-RO"/>
        </w:rPr>
        <w:t xml:space="preserve"> (SEE)</w:t>
      </w:r>
      <w:r w:rsidR="00BE33E3" w:rsidRPr="000C2FCE">
        <w:rPr>
          <w:rFonts w:ascii="Verdana" w:hAnsi="Verdana" w:cstheme="minorHAnsi"/>
          <w:b/>
          <w:i/>
          <w:color w:val="1D4F5D"/>
          <w:lang w:val="ro-RO"/>
        </w:rPr>
        <w:t>, să creeze un mediu mai sigur</w:t>
      </w:r>
      <w:r w:rsidR="00BE33E3" w:rsidRPr="000C2FCE">
        <w:rPr>
          <w:rFonts w:ascii="Verdana" w:hAnsi="Verdana" w:cstheme="minorHAnsi"/>
          <w:color w:val="1D4F5D"/>
          <w:lang w:val="ro-RO"/>
        </w:rPr>
        <w:t xml:space="preserve"> în spaţiul </w:t>
      </w:r>
      <w:r w:rsidR="00862A57" w:rsidRPr="000C2FCE">
        <w:rPr>
          <w:rFonts w:ascii="Verdana" w:hAnsi="Verdana" w:cstheme="minorHAnsi"/>
          <w:color w:val="1D4F5D"/>
          <w:lang w:val="ro-RO"/>
        </w:rPr>
        <w:t xml:space="preserve">comun </w:t>
      </w:r>
      <w:r w:rsidR="00BE33E3" w:rsidRPr="000C2FCE">
        <w:rPr>
          <w:rFonts w:ascii="Verdana" w:hAnsi="Verdana" w:cstheme="minorHAnsi"/>
          <w:color w:val="1D4F5D"/>
          <w:lang w:val="ro-RO"/>
        </w:rPr>
        <w:t>de libertate, securitate şi justiţie, într-o Europă mai stabilă, mai paşnică şi mai prosperă</w:t>
      </w:r>
      <w:r w:rsidR="00862A57" w:rsidRPr="000C2FCE">
        <w:rPr>
          <w:rFonts w:ascii="Verdana" w:hAnsi="Verdana" w:cstheme="minorHAnsi"/>
          <w:color w:val="1D4F5D"/>
          <w:lang w:val="ro-RO"/>
        </w:rPr>
        <w:t xml:space="preserve">. </w:t>
      </w:r>
    </w:p>
    <w:p w:rsidR="00862A57" w:rsidRPr="000C2FCE" w:rsidRDefault="00862A57" w:rsidP="009D58AE">
      <w:pPr>
        <w:jc w:val="both"/>
        <w:rPr>
          <w:rFonts w:ascii="Verdana" w:hAnsi="Verdana" w:cstheme="minorHAnsi"/>
          <w:color w:val="1D4F5D"/>
          <w:lang w:val="ro-RO"/>
        </w:rPr>
      </w:pPr>
    </w:p>
    <w:p w:rsidR="00862A57" w:rsidRPr="000C2FCE" w:rsidRDefault="00862A57" w:rsidP="009D58AE">
      <w:pPr>
        <w:jc w:val="both"/>
        <w:rPr>
          <w:rFonts w:ascii="Verdana" w:hAnsi="Verdana"/>
          <w:color w:val="1D4F5D"/>
        </w:rPr>
      </w:pPr>
      <w:r w:rsidRPr="000C2FCE">
        <w:rPr>
          <w:rFonts w:ascii="Verdana" w:hAnsi="Verdana" w:cstheme="minorHAnsi"/>
          <w:color w:val="1D4F5D"/>
          <w:lang w:val="ro-RO"/>
        </w:rPr>
        <w:t xml:space="preserve">Pe </w:t>
      </w:r>
      <w:r w:rsidRPr="000C2FCE">
        <w:rPr>
          <w:rFonts w:ascii="Verdana" w:hAnsi="Verdana" w:cstheme="minorHAnsi"/>
          <w:b/>
          <w:color w:val="1D4F5D"/>
          <w:lang w:val="ro-RO"/>
        </w:rPr>
        <w:t>perioada de programare 2009-2014</w:t>
      </w:r>
      <w:r w:rsidRPr="000C2FCE">
        <w:rPr>
          <w:rFonts w:ascii="Verdana" w:hAnsi="Verdana" w:cstheme="minorHAnsi"/>
          <w:color w:val="1D4F5D"/>
          <w:lang w:val="ro-RO"/>
        </w:rPr>
        <w:t>, volumul asistenţei financiare acordat</w:t>
      </w:r>
      <w:r w:rsidR="00502899" w:rsidRPr="000C2FCE">
        <w:rPr>
          <w:rFonts w:ascii="Verdana" w:hAnsi="Verdana" w:cstheme="minorHAnsi"/>
          <w:color w:val="1D4F5D"/>
          <w:lang w:val="ro-RO"/>
        </w:rPr>
        <w:t>e</w:t>
      </w:r>
      <w:r w:rsidRPr="000C2FCE">
        <w:rPr>
          <w:rFonts w:ascii="Verdana" w:hAnsi="Verdana" w:cstheme="minorHAnsi"/>
          <w:color w:val="1D4F5D"/>
          <w:lang w:val="ro-RO"/>
        </w:rPr>
        <w:t xml:space="preserve"> </w:t>
      </w:r>
      <w:r w:rsidRPr="000C2FCE">
        <w:rPr>
          <w:rFonts w:ascii="Verdana" w:hAnsi="Verdana" w:cstheme="minorHAnsi"/>
          <w:b/>
          <w:i/>
          <w:color w:val="1D4F5D"/>
          <w:lang w:val="ro-RO"/>
        </w:rPr>
        <w:t>României</w:t>
      </w:r>
      <w:r w:rsidRPr="000C2FCE">
        <w:rPr>
          <w:rFonts w:ascii="Verdana" w:hAnsi="Verdana" w:cstheme="minorHAnsi"/>
          <w:color w:val="1D4F5D"/>
          <w:lang w:val="ro-RO"/>
        </w:rPr>
        <w:t xml:space="preserve"> prin </w:t>
      </w:r>
      <w:r w:rsidRPr="000C2FCE">
        <w:rPr>
          <w:rFonts w:ascii="Verdana" w:hAnsi="Verdana" w:cstheme="minorHAnsi"/>
          <w:b/>
          <w:i/>
          <w:color w:val="1D4F5D"/>
          <w:lang w:val="ro-RO"/>
        </w:rPr>
        <w:t>Granturile Norvegiene</w:t>
      </w:r>
      <w:r w:rsidRPr="000C2FCE">
        <w:rPr>
          <w:rFonts w:ascii="Verdana" w:hAnsi="Verdana" w:cstheme="minorHAnsi"/>
          <w:color w:val="1D4F5D"/>
          <w:lang w:val="ro-RO"/>
        </w:rPr>
        <w:t xml:space="preserve"> se ridică la valoarea de </w:t>
      </w:r>
      <w:r w:rsidRPr="000C2FCE">
        <w:rPr>
          <w:rFonts w:ascii="Verdana" w:hAnsi="Verdana"/>
          <w:b/>
          <w:color w:val="1D4F5D"/>
        </w:rPr>
        <w:t xml:space="preserve">115.2 mil. </w:t>
      </w:r>
      <w:proofErr w:type="gramStart"/>
      <w:r w:rsidRPr="000C2FCE">
        <w:rPr>
          <w:rFonts w:ascii="Verdana" w:hAnsi="Verdana"/>
          <w:b/>
          <w:color w:val="1D4F5D"/>
        </w:rPr>
        <w:t>Euro</w:t>
      </w:r>
      <w:r w:rsidRPr="000C2FCE">
        <w:rPr>
          <w:rFonts w:ascii="Verdana" w:hAnsi="Verdana"/>
          <w:color w:val="1D4F5D"/>
        </w:rPr>
        <w:t xml:space="preserve">, </w:t>
      </w:r>
      <w:proofErr w:type="spellStart"/>
      <w:r w:rsidR="00502899" w:rsidRPr="000C2FCE">
        <w:rPr>
          <w:rFonts w:ascii="Verdana" w:hAnsi="Verdana"/>
          <w:color w:val="1D4F5D"/>
        </w:rPr>
        <w:t>sumă</w:t>
      </w:r>
      <w:proofErr w:type="spellEnd"/>
      <w:r w:rsidR="00502899" w:rsidRPr="000C2FCE">
        <w:rPr>
          <w:rFonts w:ascii="Verdana" w:hAnsi="Verdana"/>
          <w:color w:val="1D4F5D"/>
        </w:rPr>
        <w:t xml:space="preserve"> </w:t>
      </w:r>
      <w:proofErr w:type="spellStart"/>
      <w:r w:rsidR="00502899" w:rsidRPr="000C2FCE">
        <w:rPr>
          <w:rFonts w:ascii="Verdana" w:hAnsi="Verdana"/>
          <w:color w:val="1D4F5D"/>
        </w:rPr>
        <w:t>împărţită</w:t>
      </w:r>
      <w:proofErr w:type="spellEnd"/>
      <w:r w:rsidRPr="000C2FCE">
        <w:rPr>
          <w:rFonts w:ascii="Verdana" w:hAnsi="Verdana"/>
          <w:color w:val="1D4F5D"/>
        </w:rPr>
        <w:t xml:space="preserve"> </w:t>
      </w:r>
      <w:proofErr w:type="spellStart"/>
      <w:r w:rsidRPr="000C2FCE">
        <w:rPr>
          <w:rFonts w:ascii="Verdana" w:hAnsi="Verdana"/>
          <w:color w:val="1D4F5D"/>
        </w:rPr>
        <w:t>pe</w:t>
      </w:r>
      <w:proofErr w:type="spellEnd"/>
      <w:r w:rsidRPr="000C2FCE">
        <w:rPr>
          <w:rFonts w:ascii="Verdana" w:hAnsi="Verdana"/>
          <w:color w:val="1D4F5D"/>
        </w:rPr>
        <w:t xml:space="preserve"> </w:t>
      </w:r>
      <w:proofErr w:type="spellStart"/>
      <w:r w:rsidRPr="000C2FCE">
        <w:rPr>
          <w:rFonts w:ascii="Verdana" w:hAnsi="Verdana"/>
          <w:b/>
          <w:i/>
          <w:color w:val="1D4F5D"/>
        </w:rPr>
        <w:t>domenii</w:t>
      </w:r>
      <w:proofErr w:type="spellEnd"/>
      <w:r w:rsidRPr="000C2FCE">
        <w:rPr>
          <w:rFonts w:ascii="Verdana" w:hAnsi="Verdana"/>
          <w:b/>
          <w:i/>
          <w:color w:val="1D4F5D"/>
        </w:rPr>
        <w:t xml:space="preserve"> de </w:t>
      </w:r>
      <w:proofErr w:type="spellStart"/>
      <w:r w:rsidRPr="000C2FCE">
        <w:rPr>
          <w:rFonts w:ascii="Verdana" w:hAnsi="Verdana"/>
          <w:b/>
          <w:i/>
          <w:color w:val="1D4F5D"/>
        </w:rPr>
        <w:t>finanţare</w:t>
      </w:r>
      <w:proofErr w:type="spellEnd"/>
      <w:r w:rsidRPr="000C2FCE">
        <w:rPr>
          <w:rFonts w:ascii="Verdana" w:hAnsi="Verdana"/>
          <w:color w:val="1D4F5D"/>
        </w:rPr>
        <w:t xml:space="preserve">, </w:t>
      </w:r>
      <w:proofErr w:type="spellStart"/>
      <w:r w:rsidRPr="000C2FCE">
        <w:rPr>
          <w:rFonts w:ascii="Verdana" w:hAnsi="Verdana"/>
          <w:color w:val="1D4F5D"/>
        </w:rPr>
        <w:t>adaptate</w:t>
      </w:r>
      <w:proofErr w:type="spellEnd"/>
      <w:r w:rsidRPr="000C2FCE">
        <w:rPr>
          <w:rFonts w:ascii="Verdana" w:hAnsi="Verdana"/>
          <w:color w:val="1D4F5D"/>
        </w:rPr>
        <w:t xml:space="preserve"> </w:t>
      </w:r>
      <w:proofErr w:type="spellStart"/>
      <w:r w:rsidRPr="000C2FCE">
        <w:rPr>
          <w:rFonts w:ascii="Verdana" w:hAnsi="Verdana"/>
          <w:color w:val="1D4F5D"/>
        </w:rPr>
        <w:t>nevoilor</w:t>
      </w:r>
      <w:proofErr w:type="spellEnd"/>
      <w:r w:rsidRPr="000C2FCE">
        <w:rPr>
          <w:rFonts w:ascii="Verdana" w:hAnsi="Verdana"/>
          <w:color w:val="1D4F5D"/>
        </w:rPr>
        <w:t xml:space="preserve"> </w:t>
      </w:r>
      <w:proofErr w:type="spellStart"/>
      <w:r w:rsidRPr="000C2FCE">
        <w:rPr>
          <w:rFonts w:ascii="Verdana" w:hAnsi="Verdana"/>
          <w:color w:val="1D4F5D"/>
        </w:rPr>
        <w:t>specifice</w:t>
      </w:r>
      <w:proofErr w:type="spellEnd"/>
      <w:r w:rsidRPr="000C2FCE">
        <w:rPr>
          <w:rFonts w:ascii="Verdana" w:hAnsi="Verdana"/>
          <w:color w:val="1D4F5D"/>
        </w:rPr>
        <w:t xml:space="preserve"> ale</w:t>
      </w:r>
      <w:r w:rsidR="00502899" w:rsidRPr="000C2FCE">
        <w:rPr>
          <w:rFonts w:ascii="Verdana" w:hAnsi="Verdana"/>
          <w:color w:val="1D4F5D"/>
        </w:rPr>
        <w:t xml:space="preserve"> </w:t>
      </w:r>
      <w:proofErr w:type="spellStart"/>
      <w:r w:rsidR="00502899" w:rsidRPr="000C2FCE">
        <w:rPr>
          <w:rFonts w:ascii="Verdana" w:hAnsi="Verdana"/>
          <w:color w:val="1D4F5D"/>
        </w:rPr>
        <w:t>ţării</w:t>
      </w:r>
      <w:proofErr w:type="spellEnd"/>
      <w:r w:rsidRPr="000C2FCE">
        <w:rPr>
          <w:rFonts w:ascii="Verdana" w:hAnsi="Verdana"/>
          <w:color w:val="1D4F5D"/>
        </w:rPr>
        <w:t xml:space="preserve">, </w:t>
      </w:r>
      <w:proofErr w:type="spellStart"/>
      <w:r w:rsidRPr="000C2FCE">
        <w:rPr>
          <w:rFonts w:ascii="Verdana" w:hAnsi="Verdana"/>
          <w:color w:val="1D4F5D"/>
        </w:rPr>
        <w:t>însă</w:t>
      </w:r>
      <w:proofErr w:type="spellEnd"/>
      <w:r w:rsidRPr="000C2FCE">
        <w:rPr>
          <w:rFonts w:ascii="Verdana" w:hAnsi="Verdana"/>
          <w:color w:val="1D4F5D"/>
        </w:rPr>
        <w:t xml:space="preserve"> </w:t>
      </w:r>
      <w:proofErr w:type="spellStart"/>
      <w:r w:rsidRPr="000C2FCE">
        <w:rPr>
          <w:rFonts w:ascii="Verdana" w:hAnsi="Verdana"/>
          <w:color w:val="1D4F5D"/>
        </w:rPr>
        <w:t>înscrise</w:t>
      </w:r>
      <w:proofErr w:type="spellEnd"/>
      <w:r w:rsidRPr="000C2FCE">
        <w:rPr>
          <w:rFonts w:ascii="Verdana" w:hAnsi="Verdana"/>
          <w:color w:val="1D4F5D"/>
        </w:rPr>
        <w:t xml:space="preserve"> </w:t>
      </w:r>
      <w:proofErr w:type="spellStart"/>
      <w:r w:rsidRPr="000C2FCE">
        <w:rPr>
          <w:rFonts w:ascii="Verdana" w:hAnsi="Verdana"/>
          <w:color w:val="1D4F5D"/>
        </w:rPr>
        <w:t>în</w:t>
      </w:r>
      <w:proofErr w:type="spellEnd"/>
      <w:r w:rsidRPr="000C2FCE">
        <w:rPr>
          <w:rFonts w:ascii="Verdana" w:hAnsi="Verdana"/>
          <w:color w:val="1D4F5D"/>
        </w:rPr>
        <w:t xml:space="preserve"> </w:t>
      </w:r>
      <w:proofErr w:type="spellStart"/>
      <w:r w:rsidRPr="000C2FCE">
        <w:rPr>
          <w:rFonts w:ascii="Verdana" w:hAnsi="Verdana"/>
          <w:color w:val="1D4F5D"/>
        </w:rPr>
        <w:t>nevo</w:t>
      </w:r>
      <w:r w:rsidR="00502899" w:rsidRPr="000C2FCE">
        <w:rPr>
          <w:rFonts w:ascii="Verdana" w:hAnsi="Verdana"/>
          <w:color w:val="1D4F5D"/>
        </w:rPr>
        <w:t>ile</w:t>
      </w:r>
      <w:proofErr w:type="spellEnd"/>
      <w:r w:rsidR="00502899" w:rsidRPr="000C2FCE">
        <w:rPr>
          <w:rFonts w:ascii="Verdana" w:hAnsi="Verdana"/>
          <w:color w:val="1D4F5D"/>
        </w:rPr>
        <w:t xml:space="preserve"> </w:t>
      </w:r>
      <w:proofErr w:type="spellStart"/>
      <w:r w:rsidR="00502899" w:rsidRPr="000C2FCE">
        <w:rPr>
          <w:rFonts w:ascii="Verdana" w:hAnsi="Verdana"/>
          <w:color w:val="1D4F5D"/>
        </w:rPr>
        <w:t>şi</w:t>
      </w:r>
      <w:proofErr w:type="spellEnd"/>
      <w:r w:rsidR="00502899" w:rsidRPr="000C2FCE">
        <w:rPr>
          <w:rFonts w:ascii="Verdana" w:hAnsi="Verdana"/>
          <w:color w:val="1D4F5D"/>
        </w:rPr>
        <w:t xml:space="preserve"> </w:t>
      </w:r>
      <w:proofErr w:type="spellStart"/>
      <w:r w:rsidR="00502899" w:rsidRPr="000C2FCE">
        <w:rPr>
          <w:rFonts w:ascii="Verdana" w:hAnsi="Verdana"/>
          <w:color w:val="1D4F5D"/>
        </w:rPr>
        <w:t>cerinţele</w:t>
      </w:r>
      <w:proofErr w:type="spellEnd"/>
      <w:r w:rsidR="00502899" w:rsidRPr="000C2FCE">
        <w:rPr>
          <w:rFonts w:ascii="Verdana" w:hAnsi="Verdana"/>
          <w:color w:val="1D4F5D"/>
        </w:rPr>
        <w:t xml:space="preserve"> </w:t>
      </w:r>
      <w:proofErr w:type="spellStart"/>
      <w:r w:rsidR="00502899" w:rsidRPr="000C2FCE">
        <w:rPr>
          <w:rFonts w:ascii="Verdana" w:hAnsi="Verdana"/>
          <w:color w:val="1D4F5D"/>
        </w:rPr>
        <w:t>generale</w:t>
      </w:r>
      <w:proofErr w:type="spellEnd"/>
      <w:r w:rsidR="00502899" w:rsidRPr="000C2FCE">
        <w:rPr>
          <w:rFonts w:ascii="Verdana" w:hAnsi="Verdana"/>
          <w:color w:val="1D4F5D"/>
        </w:rPr>
        <w:t xml:space="preserve"> ale SEE.</w:t>
      </w:r>
      <w:proofErr w:type="gramEnd"/>
      <w:r w:rsidR="00502899" w:rsidRPr="000C2FCE">
        <w:rPr>
          <w:rFonts w:ascii="Verdana" w:hAnsi="Verdana"/>
          <w:color w:val="1D4F5D"/>
        </w:rPr>
        <w:t xml:space="preserve"> </w:t>
      </w:r>
      <w:proofErr w:type="spellStart"/>
      <w:r w:rsidR="00502899" w:rsidRPr="000C2FCE">
        <w:rPr>
          <w:rFonts w:ascii="Verdana" w:hAnsi="Verdana"/>
          <w:color w:val="1D4F5D"/>
        </w:rPr>
        <w:t>Programele</w:t>
      </w:r>
      <w:proofErr w:type="spellEnd"/>
      <w:r w:rsidR="00502899" w:rsidRPr="000C2FCE">
        <w:rPr>
          <w:rFonts w:ascii="Verdana" w:hAnsi="Verdana"/>
          <w:color w:val="1D4F5D"/>
        </w:rPr>
        <w:t xml:space="preserve"> </w:t>
      </w:r>
      <w:proofErr w:type="spellStart"/>
      <w:r w:rsidR="00502899" w:rsidRPr="000C2FCE">
        <w:rPr>
          <w:rFonts w:ascii="Verdana" w:hAnsi="Verdana"/>
          <w:color w:val="1D4F5D"/>
        </w:rPr>
        <w:t>finanţate</w:t>
      </w:r>
      <w:proofErr w:type="spellEnd"/>
      <w:r w:rsidR="00502899" w:rsidRPr="000C2FCE">
        <w:rPr>
          <w:rFonts w:ascii="Verdana" w:hAnsi="Verdana"/>
          <w:color w:val="1D4F5D"/>
        </w:rPr>
        <w:t xml:space="preserve"> </w:t>
      </w:r>
      <w:proofErr w:type="spellStart"/>
      <w:r w:rsidR="00502899" w:rsidRPr="000C2FCE">
        <w:rPr>
          <w:rFonts w:ascii="Verdana" w:hAnsi="Verdana"/>
          <w:color w:val="1D4F5D"/>
        </w:rPr>
        <w:t>prin</w:t>
      </w:r>
      <w:proofErr w:type="spellEnd"/>
      <w:r w:rsidR="00502899" w:rsidRPr="000C2FCE">
        <w:rPr>
          <w:rFonts w:ascii="Verdana" w:hAnsi="Verdana"/>
          <w:color w:val="1D4F5D"/>
        </w:rPr>
        <w:t xml:space="preserve"> </w:t>
      </w:r>
      <w:proofErr w:type="spellStart"/>
      <w:r w:rsidR="00502899" w:rsidRPr="000C2FCE">
        <w:rPr>
          <w:rFonts w:ascii="Verdana" w:hAnsi="Verdana"/>
          <w:color w:val="1D4F5D"/>
        </w:rPr>
        <w:t>Granturile</w:t>
      </w:r>
      <w:proofErr w:type="spellEnd"/>
      <w:r w:rsidR="00502899" w:rsidRPr="000C2FCE">
        <w:rPr>
          <w:rFonts w:ascii="Verdana" w:hAnsi="Verdana"/>
          <w:color w:val="1D4F5D"/>
        </w:rPr>
        <w:t xml:space="preserve"> </w:t>
      </w:r>
      <w:proofErr w:type="spellStart"/>
      <w:r w:rsidR="00502899" w:rsidRPr="000C2FCE">
        <w:rPr>
          <w:rFonts w:ascii="Verdana" w:hAnsi="Verdana"/>
          <w:color w:val="1D4F5D"/>
        </w:rPr>
        <w:t>Norvegiene</w:t>
      </w:r>
      <w:proofErr w:type="spellEnd"/>
      <w:r w:rsidR="00502899" w:rsidRPr="000C2FCE">
        <w:rPr>
          <w:rFonts w:ascii="Verdana" w:hAnsi="Verdana"/>
          <w:color w:val="1D4F5D"/>
        </w:rPr>
        <w:t xml:space="preserve"> se </w:t>
      </w:r>
      <w:proofErr w:type="spellStart"/>
      <w:r w:rsidR="00502899" w:rsidRPr="000C2FCE">
        <w:rPr>
          <w:rFonts w:ascii="Verdana" w:hAnsi="Verdana"/>
          <w:color w:val="1D4F5D"/>
        </w:rPr>
        <w:t>implementează</w:t>
      </w:r>
      <w:proofErr w:type="spellEnd"/>
      <w:r w:rsidR="00502899" w:rsidRPr="000C2FCE">
        <w:rPr>
          <w:rFonts w:ascii="Verdana" w:hAnsi="Verdana"/>
          <w:color w:val="1D4F5D"/>
        </w:rPr>
        <w:t xml:space="preserve"> </w:t>
      </w:r>
      <w:proofErr w:type="spellStart"/>
      <w:r w:rsidR="00502899" w:rsidRPr="000C2FCE">
        <w:rPr>
          <w:rFonts w:ascii="Verdana" w:hAnsi="Verdana"/>
          <w:color w:val="1D4F5D"/>
        </w:rPr>
        <w:t>pe</w:t>
      </w:r>
      <w:proofErr w:type="spellEnd"/>
      <w:r w:rsidR="00502899" w:rsidRPr="000C2FCE">
        <w:rPr>
          <w:rFonts w:ascii="Verdana" w:hAnsi="Verdana"/>
          <w:color w:val="1D4F5D"/>
        </w:rPr>
        <w:t xml:space="preserve"> </w:t>
      </w:r>
      <w:proofErr w:type="spellStart"/>
      <w:r w:rsidR="00502899" w:rsidRPr="000C2FCE">
        <w:rPr>
          <w:rFonts w:ascii="Verdana" w:hAnsi="Verdana"/>
          <w:color w:val="1D4F5D"/>
        </w:rPr>
        <w:t>baza</w:t>
      </w:r>
      <w:proofErr w:type="spellEnd"/>
      <w:r w:rsidR="00502899" w:rsidRPr="000C2FCE">
        <w:rPr>
          <w:rFonts w:ascii="Verdana" w:hAnsi="Verdana"/>
          <w:color w:val="1D4F5D"/>
        </w:rPr>
        <w:t xml:space="preserve"> </w:t>
      </w:r>
      <w:proofErr w:type="spellStart"/>
      <w:r w:rsidR="00502899" w:rsidRPr="000C2FCE">
        <w:rPr>
          <w:rFonts w:ascii="Verdana" w:hAnsi="Verdana"/>
          <w:color w:val="1D4F5D"/>
        </w:rPr>
        <w:t>unor</w:t>
      </w:r>
      <w:proofErr w:type="spellEnd"/>
      <w:r w:rsidR="00502899" w:rsidRPr="000C2FCE">
        <w:rPr>
          <w:rFonts w:ascii="Verdana" w:hAnsi="Verdana"/>
          <w:color w:val="1D4F5D"/>
        </w:rPr>
        <w:t xml:space="preserve"> </w:t>
      </w:r>
      <w:proofErr w:type="spellStart"/>
      <w:r w:rsidR="00502899" w:rsidRPr="000C2FCE">
        <w:rPr>
          <w:rFonts w:ascii="Verdana" w:hAnsi="Verdana"/>
          <w:color w:val="1D4F5D"/>
        </w:rPr>
        <w:t>documente</w:t>
      </w:r>
      <w:proofErr w:type="spellEnd"/>
      <w:r w:rsidR="00502899" w:rsidRPr="000C2FCE">
        <w:rPr>
          <w:rFonts w:ascii="Verdana" w:hAnsi="Verdana"/>
          <w:color w:val="1D4F5D"/>
        </w:rPr>
        <w:t xml:space="preserve"> </w:t>
      </w:r>
      <w:proofErr w:type="spellStart"/>
      <w:r w:rsidR="00502899" w:rsidRPr="000C2FCE">
        <w:rPr>
          <w:rFonts w:ascii="Verdana" w:hAnsi="Verdana"/>
          <w:color w:val="1D4F5D"/>
        </w:rPr>
        <w:t>denumite</w:t>
      </w:r>
      <w:proofErr w:type="spellEnd"/>
      <w:r w:rsidR="00502899" w:rsidRPr="000C2FCE">
        <w:rPr>
          <w:rFonts w:ascii="Verdana" w:hAnsi="Verdana"/>
          <w:color w:val="1D4F5D"/>
        </w:rPr>
        <w:t xml:space="preserve"> “</w:t>
      </w:r>
      <w:proofErr w:type="spellStart"/>
      <w:r w:rsidR="00502899" w:rsidRPr="000C2FCE">
        <w:rPr>
          <w:rFonts w:ascii="Verdana" w:hAnsi="Verdana"/>
          <w:b/>
          <w:i/>
          <w:color w:val="1D4F5D"/>
        </w:rPr>
        <w:t>Acorduri</w:t>
      </w:r>
      <w:proofErr w:type="spellEnd"/>
      <w:r w:rsidR="00502899" w:rsidRPr="000C2FCE">
        <w:rPr>
          <w:rFonts w:ascii="Verdana" w:hAnsi="Verdana"/>
          <w:b/>
          <w:i/>
          <w:color w:val="1D4F5D"/>
        </w:rPr>
        <w:t xml:space="preserve"> de Program</w:t>
      </w:r>
      <w:r w:rsidR="00502899" w:rsidRPr="000C2FCE">
        <w:rPr>
          <w:rFonts w:ascii="Verdana" w:hAnsi="Verdana"/>
          <w:color w:val="1D4F5D"/>
        </w:rPr>
        <w:t xml:space="preserve">”, </w:t>
      </w:r>
      <w:proofErr w:type="spellStart"/>
      <w:r w:rsidR="00502899" w:rsidRPr="000C2FCE">
        <w:rPr>
          <w:rFonts w:ascii="Verdana" w:hAnsi="Verdana"/>
          <w:color w:val="1D4F5D"/>
        </w:rPr>
        <w:t>iar</w:t>
      </w:r>
      <w:proofErr w:type="spellEnd"/>
      <w:r w:rsidR="00502899" w:rsidRPr="000C2FCE">
        <w:rPr>
          <w:rFonts w:ascii="Verdana" w:hAnsi="Verdana"/>
          <w:color w:val="1D4F5D"/>
        </w:rPr>
        <w:t xml:space="preserve"> </w:t>
      </w:r>
      <w:proofErr w:type="spellStart"/>
      <w:r w:rsidR="00502899" w:rsidRPr="000C2FCE">
        <w:rPr>
          <w:rFonts w:ascii="Verdana" w:hAnsi="Verdana"/>
          <w:color w:val="1D4F5D"/>
        </w:rPr>
        <w:t>termenul</w:t>
      </w:r>
      <w:proofErr w:type="spellEnd"/>
      <w:r w:rsidR="00502899" w:rsidRPr="000C2FCE">
        <w:rPr>
          <w:rFonts w:ascii="Verdana" w:hAnsi="Verdana"/>
          <w:color w:val="1D4F5D"/>
        </w:rPr>
        <w:t xml:space="preserve"> </w:t>
      </w:r>
      <w:proofErr w:type="spellStart"/>
      <w:r w:rsidR="00502899" w:rsidRPr="000C2FCE">
        <w:rPr>
          <w:rFonts w:ascii="Verdana" w:hAnsi="Verdana"/>
          <w:color w:val="1D4F5D"/>
        </w:rPr>
        <w:t>limită</w:t>
      </w:r>
      <w:proofErr w:type="spellEnd"/>
      <w:r w:rsidR="00502899" w:rsidRPr="000C2FCE">
        <w:rPr>
          <w:rFonts w:ascii="Verdana" w:hAnsi="Verdana"/>
          <w:color w:val="1D4F5D"/>
        </w:rPr>
        <w:t xml:space="preserve"> de </w:t>
      </w:r>
      <w:proofErr w:type="spellStart"/>
      <w:r w:rsidR="00502899" w:rsidRPr="000C2FCE">
        <w:rPr>
          <w:rFonts w:ascii="Verdana" w:hAnsi="Verdana"/>
          <w:color w:val="1D4F5D"/>
        </w:rPr>
        <w:t>eligibilitate</w:t>
      </w:r>
      <w:proofErr w:type="spellEnd"/>
      <w:r w:rsidR="00502899" w:rsidRPr="000C2FCE">
        <w:rPr>
          <w:rFonts w:ascii="Verdana" w:hAnsi="Verdana"/>
          <w:color w:val="1D4F5D"/>
        </w:rPr>
        <w:t xml:space="preserve"> a </w:t>
      </w:r>
      <w:proofErr w:type="spellStart"/>
      <w:r w:rsidR="00502899" w:rsidRPr="000C2FCE">
        <w:rPr>
          <w:rFonts w:ascii="Verdana" w:hAnsi="Verdana"/>
          <w:color w:val="1D4F5D"/>
        </w:rPr>
        <w:t>cheltuielilor</w:t>
      </w:r>
      <w:proofErr w:type="spellEnd"/>
      <w:r w:rsidR="00502899" w:rsidRPr="000C2FCE">
        <w:rPr>
          <w:rFonts w:ascii="Verdana" w:hAnsi="Verdana"/>
          <w:color w:val="1D4F5D"/>
        </w:rPr>
        <w:t xml:space="preserve"> </w:t>
      </w:r>
      <w:proofErr w:type="spellStart"/>
      <w:proofErr w:type="gramStart"/>
      <w:r w:rsidR="00502899" w:rsidRPr="000C2FCE">
        <w:rPr>
          <w:rFonts w:ascii="Verdana" w:hAnsi="Verdana"/>
          <w:color w:val="1D4F5D"/>
        </w:rPr>
        <w:t>este</w:t>
      </w:r>
      <w:proofErr w:type="spellEnd"/>
      <w:proofErr w:type="gramEnd"/>
      <w:r w:rsidR="00502899" w:rsidRPr="000C2FCE">
        <w:rPr>
          <w:rFonts w:ascii="Verdana" w:hAnsi="Verdana"/>
          <w:color w:val="1D4F5D"/>
        </w:rPr>
        <w:t xml:space="preserve"> data de </w:t>
      </w:r>
      <w:r w:rsidR="00502899" w:rsidRPr="000C2FCE">
        <w:rPr>
          <w:rFonts w:ascii="Verdana" w:hAnsi="Verdana"/>
          <w:b/>
          <w:color w:val="1D4F5D"/>
        </w:rPr>
        <w:t xml:space="preserve">30 </w:t>
      </w:r>
      <w:proofErr w:type="spellStart"/>
      <w:r w:rsidR="00502899" w:rsidRPr="000C2FCE">
        <w:rPr>
          <w:rFonts w:ascii="Verdana" w:hAnsi="Verdana"/>
          <w:b/>
          <w:color w:val="1D4F5D"/>
        </w:rPr>
        <w:t>aprilie</w:t>
      </w:r>
      <w:proofErr w:type="spellEnd"/>
      <w:r w:rsidR="00502899" w:rsidRPr="000C2FCE">
        <w:rPr>
          <w:rFonts w:ascii="Verdana" w:hAnsi="Verdana"/>
          <w:b/>
          <w:color w:val="1D4F5D"/>
        </w:rPr>
        <w:t xml:space="preserve"> 2016</w:t>
      </w:r>
      <w:r w:rsidR="00502899" w:rsidRPr="000C2FCE">
        <w:rPr>
          <w:rFonts w:ascii="Verdana" w:hAnsi="Verdana"/>
          <w:color w:val="1D4F5D"/>
        </w:rPr>
        <w:t>.</w:t>
      </w:r>
    </w:p>
    <w:p w:rsidR="00502899" w:rsidRPr="000C2FCE" w:rsidRDefault="00502899" w:rsidP="009D58AE">
      <w:pPr>
        <w:jc w:val="both"/>
        <w:rPr>
          <w:rFonts w:ascii="Verdana" w:hAnsi="Verdana"/>
          <w:color w:val="1D4F5D"/>
        </w:rPr>
      </w:pPr>
    </w:p>
    <w:p w:rsidR="00502899" w:rsidRPr="000C2FCE" w:rsidRDefault="00502899" w:rsidP="009D58AE">
      <w:pPr>
        <w:jc w:val="both"/>
        <w:rPr>
          <w:rFonts w:ascii="Verdana" w:hAnsi="Verdana" w:cstheme="minorHAnsi"/>
          <w:bCs/>
          <w:noProof/>
          <w:color w:val="1D4F5D"/>
        </w:rPr>
      </w:pPr>
      <w:r w:rsidRPr="000C2FCE">
        <w:rPr>
          <w:rFonts w:ascii="Verdana" w:hAnsi="Verdana"/>
          <w:color w:val="1D4F5D"/>
        </w:rPr>
        <w:t xml:space="preserve">La </w:t>
      </w:r>
      <w:proofErr w:type="spellStart"/>
      <w:r w:rsidRPr="000C2FCE">
        <w:rPr>
          <w:rFonts w:ascii="Verdana" w:hAnsi="Verdana"/>
          <w:color w:val="1D4F5D"/>
        </w:rPr>
        <w:t>nivel</w:t>
      </w:r>
      <w:proofErr w:type="spellEnd"/>
      <w:r w:rsidRPr="000C2FCE">
        <w:rPr>
          <w:rFonts w:ascii="Verdana" w:hAnsi="Verdana"/>
          <w:color w:val="1D4F5D"/>
        </w:rPr>
        <w:t xml:space="preserve"> </w:t>
      </w:r>
      <w:proofErr w:type="spellStart"/>
      <w:r w:rsidR="00032156" w:rsidRPr="000C2FCE">
        <w:rPr>
          <w:rFonts w:ascii="Verdana" w:hAnsi="Verdana"/>
          <w:color w:val="1D4F5D"/>
        </w:rPr>
        <w:t>naţ</w:t>
      </w:r>
      <w:r w:rsidRPr="000C2FCE">
        <w:rPr>
          <w:rFonts w:ascii="Verdana" w:hAnsi="Verdana"/>
          <w:color w:val="1D4F5D"/>
        </w:rPr>
        <w:t>ional</w:t>
      </w:r>
      <w:proofErr w:type="spellEnd"/>
      <w:r w:rsidRPr="000C2FCE">
        <w:rPr>
          <w:rFonts w:ascii="Verdana" w:hAnsi="Verdana"/>
          <w:color w:val="1D4F5D"/>
        </w:rPr>
        <w:t xml:space="preserve">, o </w:t>
      </w:r>
      <w:proofErr w:type="spellStart"/>
      <w:r w:rsidRPr="000C2FCE">
        <w:rPr>
          <w:rFonts w:ascii="Verdana" w:hAnsi="Verdana"/>
          <w:color w:val="1D4F5D"/>
        </w:rPr>
        <w:t>responsabilitate</w:t>
      </w:r>
      <w:proofErr w:type="spellEnd"/>
      <w:r w:rsidRPr="000C2FCE">
        <w:rPr>
          <w:rFonts w:ascii="Verdana" w:hAnsi="Verdana"/>
          <w:color w:val="1D4F5D"/>
        </w:rPr>
        <w:t xml:space="preserve"> </w:t>
      </w:r>
      <w:proofErr w:type="spellStart"/>
      <w:r w:rsidRPr="000C2FCE">
        <w:rPr>
          <w:rFonts w:ascii="Verdana" w:hAnsi="Verdana"/>
          <w:color w:val="1D4F5D"/>
        </w:rPr>
        <w:t>substanţială</w:t>
      </w:r>
      <w:proofErr w:type="spellEnd"/>
      <w:r w:rsidRPr="000C2FCE">
        <w:rPr>
          <w:rFonts w:ascii="Verdana" w:hAnsi="Verdana"/>
          <w:color w:val="1D4F5D"/>
        </w:rPr>
        <w:t xml:space="preserve"> </w:t>
      </w:r>
      <w:proofErr w:type="spellStart"/>
      <w:r w:rsidRPr="000C2FCE">
        <w:rPr>
          <w:rFonts w:ascii="Verdana" w:hAnsi="Verdana"/>
          <w:color w:val="1D4F5D"/>
        </w:rPr>
        <w:t>în</w:t>
      </w:r>
      <w:proofErr w:type="spellEnd"/>
      <w:r w:rsidRPr="000C2FCE">
        <w:rPr>
          <w:rFonts w:ascii="Verdana" w:hAnsi="Verdana"/>
          <w:color w:val="1D4F5D"/>
        </w:rPr>
        <w:t xml:space="preserve"> </w:t>
      </w:r>
      <w:proofErr w:type="spellStart"/>
      <w:r w:rsidRPr="000C2FCE">
        <w:rPr>
          <w:rFonts w:ascii="Verdana" w:hAnsi="Verdana"/>
          <w:color w:val="1D4F5D"/>
        </w:rPr>
        <w:t>ceea</w:t>
      </w:r>
      <w:proofErr w:type="spellEnd"/>
      <w:r w:rsidRPr="000C2FCE">
        <w:rPr>
          <w:rFonts w:ascii="Verdana" w:hAnsi="Verdana"/>
          <w:color w:val="1D4F5D"/>
        </w:rPr>
        <w:t xml:space="preserve"> </w:t>
      </w:r>
      <w:proofErr w:type="spellStart"/>
      <w:r w:rsidRPr="000C2FCE">
        <w:rPr>
          <w:rFonts w:ascii="Verdana" w:hAnsi="Verdana"/>
          <w:color w:val="1D4F5D"/>
        </w:rPr>
        <w:t>ce</w:t>
      </w:r>
      <w:proofErr w:type="spellEnd"/>
      <w:r w:rsidRPr="000C2FCE">
        <w:rPr>
          <w:rFonts w:ascii="Verdana" w:hAnsi="Verdana"/>
          <w:color w:val="1D4F5D"/>
        </w:rPr>
        <w:t xml:space="preserve"> </w:t>
      </w:r>
      <w:proofErr w:type="spellStart"/>
      <w:r w:rsidRPr="000C2FCE">
        <w:rPr>
          <w:rFonts w:ascii="Verdana" w:hAnsi="Verdana"/>
          <w:color w:val="1D4F5D"/>
        </w:rPr>
        <w:t>priveşte</w:t>
      </w:r>
      <w:proofErr w:type="spellEnd"/>
      <w:r w:rsidRPr="000C2FCE">
        <w:rPr>
          <w:rFonts w:ascii="Verdana" w:hAnsi="Verdana"/>
          <w:color w:val="1D4F5D"/>
        </w:rPr>
        <w:t xml:space="preserve"> </w:t>
      </w:r>
      <w:proofErr w:type="spellStart"/>
      <w:r w:rsidRPr="000C2FCE">
        <w:rPr>
          <w:rFonts w:ascii="Verdana" w:hAnsi="Verdana"/>
          <w:color w:val="1D4F5D"/>
        </w:rPr>
        <w:t>managementul</w:t>
      </w:r>
      <w:proofErr w:type="spellEnd"/>
      <w:r w:rsidRPr="000C2FCE">
        <w:rPr>
          <w:rFonts w:ascii="Verdana" w:hAnsi="Verdana"/>
          <w:color w:val="1D4F5D"/>
        </w:rPr>
        <w:t xml:space="preserve"> </w:t>
      </w:r>
      <w:proofErr w:type="spellStart"/>
      <w:r w:rsidRPr="000C2FCE">
        <w:rPr>
          <w:rFonts w:ascii="Verdana" w:hAnsi="Verdana"/>
          <w:color w:val="1D4F5D"/>
        </w:rPr>
        <w:t>Fondului</w:t>
      </w:r>
      <w:proofErr w:type="spellEnd"/>
      <w:r w:rsidRPr="000C2FCE">
        <w:rPr>
          <w:rFonts w:ascii="Verdana" w:hAnsi="Verdana"/>
          <w:color w:val="1D4F5D"/>
        </w:rPr>
        <w:t xml:space="preserve"> </w:t>
      </w:r>
      <w:proofErr w:type="spellStart"/>
      <w:r w:rsidRPr="000C2FCE">
        <w:rPr>
          <w:rFonts w:ascii="Verdana" w:hAnsi="Verdana"/>
          <w:color w:val="1D4F5D"/>
        </w:rPr>
        <w:t>Norvegian</w:t>
      </w:r>
      <w:proofErr w:type="spellEnd"/>
      <w:r w:rsidRPr="000C2FCE">
        <w:rPr>
          <w:rFonts w:ascii="Verdana" w:hAnsi="Verdana"/>
          <w:color w:val="1D4F5D"/>
        </w:rPr>
        <w:t xml:space="preserve"> </w:t>
      </w:r>
      <w:proofErr w:type="spellStart"/>
      <w:r w:rsidRPr="000C2FCE">
        <w:rPr>
          <w:rFonts w:ascii="Verdana" w:hAnsi="Verdana"/>
          <w:color w:val="1D4F5D"/>
        </w:rPr>
        <w:t>revine</w:t>
      </w:r>
      <w:proofErr w:type="spellEnd"/>
      <w:r w:rsidRPr="000C2FCE">
        <w:rPr>
          <w:rFonts w:ascii="Verdana" w:hAnsi="Verdana"/>
          <w:color w:val="1D4F5D"/>
        </w:rPr>
        <w:t xml:space="preserve"> </w:t>
      </w:r>
      <w:proofErr w:type="spellStart"/>
      <w:r w:rsidRPr="000C2FCE">
        <w:rPr>
          <w:rFonts w:ascii="Verdana" w:hAnsi="Verdana"/>
          <w:b/>
          <w:color w:val="1D4F5D"/>
        </w:rPr>
        <w:t>Ministerului</w:t>
      </w:r>
      <w:proofErr w:type="spellEnd"/>
      <w:r w:rsidRPr="000C2FCE">
        <w:rPr>
          <w:rFonts w:ascii="Verdana" w:hAnsi="Verdana"/>
          <w:b/>
          <w:color w:val="1D4F5D"/>
        </w:rPr>
        <w:t xml:space="preserve"> </w:t>
      </w:r>
      <w:proofErr w:type="spellStart"/>
      <w:r w:rsidRPr="000C2FCE">
        <w:rPr>
          <w:rFonts w:ascii="Verdana" w:hAnsi="Verdana"/>
          <w:b/>
          <w:color w:val="1D4F5D"/>
        </w:rPr>
        <w:t>Fondurilor</w:t>
      </w:r>
      <w:proofErr w:type="spellEnd"/>
      <w:r w:rsidRPr="000C2FCE">
        <w:rPr>
          <w:rFonts w:ascii="Verdana" w:hAnsi="Verdana"/>
          <w:b/>
          <w:color w:val="1D4F5D"/>
        </w:rPr>
        <w:t xml:space="preserve"> </w:t>
      </w:r>
      <w:proofErr w:type="spellStart"/>
      <w:r w:rsidRPr="000C2FCE">
        <w:rPr>
          <w:rFonts w:ascii="Verdana" w:hAnsi="Verdana"/>
          <w:b/>
          <w:color w:val="1D4F5D"/>
        </w:rPr>
        <w:t>Europene</w:t>
      </w:r>
      <w:proofErr w:type="spellEnd"/>
      <w:r w:rsidRPr="000C2FCE">
        <w:rPr>
          <w:rFonts w:ascii="Verdana" w:hAnsi="Verdana"/>
          <w:color w:val="1D4F5D"/>
        </w:rPr>
        <w:t xml:space="preserve">, </w:t>
      </w:r>
      <w:proofErr w:type="spellStart"/>
      <w:r w:rsidRPr="000C2FCE">
        <w:rPr>
          <w:rFonts w:ascii="Verdana" w:hAnsi="Verdana"/>
          <w:color w:val="1D4F5D"/>
        </w:rPr>
        <w:t>în</w:t>
      </w:r>
      <w:proofErr w:type="spellEnd"/>
      <w:r w:rsidRPr="000C2FCE">
        <w:rPr>
          <w:rFonts w:ascii="Verdana" w:hAnsi="Verdana"/>
          <w:color w:val="1D4F5D"/>
        </w:rPr>
        <w:t xml:space="preserve"> </w:t>
      </w:r>
      <w:proofErr w:type="spellStart"/>
      <w:r w:rsidRPr="000C2FCE">
        <w:rPr>
          <w:rFonts w:ascii="Verdana" w:hAnsi="Verdana"/>
          <w:color w:val="1D4F5D"/>
        </w:rPr>
        <w:t>calitate</w:t>
      </w:r>
      <w:proofErr w:type="spellEnd"/>
      <w:r w:rsidRPr="000C2FCE">
        <w:rPr>
          <w:rFonts w:ascii="Verdana" w:hAnsi="Verdana"/>
          <w:color w:val="1D4F5D"/>
        </w:rPr>
        <w:t xml:space="preserve"> de </w:t>
      </w:r>
      <w:proofErr w:type="spellStart"/>
      <w:r w:rsidRPr="000C2FCE">
        <w:rPr>
          <w:rFonts w:ascii="Verdana" w:hAnsi="Verdana"/>
          <w:b/>
          <w:i/>
          <w:color w:val="1D4F5D"/>
        </w:rPr>
        <w:t>Punct</w:t>
      </w:r>
      <w:proofErr w:type="spellEnd"/>
      <w:r w:rsidRPr="000C2FCE">
        <w:rPr>
          <w:rFonts w:ascii="Verdana" w:hAnsi="Verdana"/>
          <w:b/>
          <w:i/>
          <w:color w:val="1D4F5D"/>
        </w:rPr>
        <w:t xml:space="preserve"> </w:t>
      </w:r>
      <w:proofErr w:type="spellStart"/>
      <w:r w:rsidRPr="000C2FCE">
        <w:rPr>
          <w:rFonts w:ascii="Verdana" w:hAnsi="Verdana"/>
          <w:b/>
          <w:i/>
          <w:color w:val="1D4F5D"/>
        </w:rPr>
        <w:t>Naţional</w:t>
      </w:r>
      <w:proofErr w:type="spellEnd"/>
      <w:r w:rsidRPr="000C2FCE">
        <w:rPr>
          <w:rFonts w:ascii="Verdana" w:hAnsi="Verdana"/>
          <w:b/>
          <w:i/>
          <w:color w:val="1D4F5D"/>
        </w:rPr>
        <w:t xml:space="preserve"> de Contact</w:t>
      </w:r>
      <w:r w:rsidR="001B2916" w:rsidRPr="000C2FCE">
        <w:rPr>
          <w:rFonts w:ascii="Verdana" w:hAnsi="Verdana"/>
          <w:i/>
          <w:color w:val="1D4F5D"/>
        </w:rPr>
        <w:t xml:space="preserve"> </w:t>
      </w:r>
      <w:proofErr w:type="spellStart"/>
      <w:r w:rsidR="001B2916" w:rsidRPr="000C2FCE">
        <w:rPr>
          <w:rFonts w:ascii="Verdana" w:hAnsi="Verdana"/>
          <w:color w:val="1D4F5D"/>
        </w:rPr>
        <w:t>pentru</w:t>
      </w:r>
      <w:proofErr w:type="spellEnd"/>
      <w:r w:rsidR="001B2916" w:rsidRPr="000C2FCE">
        <w:rPr>
          <w:rFonts w:ascii="Verdana" w:hAnsi="Verdana"/>
          <w:color w:val="1D4F5D"/>
        </w:rPr>
        <w:t xml:space="preserve"> </w:t>
      </w:r>
      <w:proofErr w:type="spellStart"/>
      <w:r w:rsidR="001B2916" w:rsidRPr="000C2FCE">
        <w:rPr>
          <w:rFonts w:ascii="Verdana" w:hAnsi="Verdana"/>
          <w:b/>
          <w:color w:val="1D4F5D"/>
          <w:u w:val="single"/>
        </w:rPr>
        <w:t>toate</w:t>
      </w:r>
      <w:proofErr w:type="spellEnd"/>
      <w:r w:rsidR="001B2916" w:rsidRPr="000C2FCE">
        <w:rPr>
          <w:rFonts w:ascii="Verdana" w:hAnsi="Verdana"/>
          <w:color w:val="1D4F5D"/>
        </w:rPr>
        <w:t xml:space="preserve"> </w:t>
      </w:r>
      <w:proofErr w:type="spellStart"/>
      <w:r w:rsidR="001B2916" w:rsidRPr="000C2FCE">
        <w:rPr>
          <w:rFonts w:ascii="Verdana" w:hAnsi="Verdana"/>
          <w:color w:val="1D4F5D"/>
        </w:rPr>
        <w:t>Programele</w:t>
      </w:r>
      <w:proofErr w:type="spellEnd"/>
      <w:r w:rsidR="001B2916" w:rsidRPr="000C2FCE">
        <w:rPr>
          <w:rFonts w:ascii="Verdana" w:hAnsi="Verdana"/>
          <w:color w:val="1D4F5D"/>
        </w:rPr>
        <w:t xml:space="preserve"> </w:t>
      </w:r>
      <w:proofErr w:type="spellStart"/>
      <w:r w:rsidR="001B2916" w:rsidRPr="000C2FCE">
        <w:rPr>
          <w:rFonts w:ascii="Verdana" w:hAnsi="Verdana"/>
          <w:color w:val="1D4F5D"/>
        </w:rPr>
        <w:t>naţionale</w:t>
      </w:r>
      <w:proofErr w:type="spellEnd"/>
      <w:r w:rsidRPr="000C2FCE">
        <w:rPr>
          <w:rFonts w:ascii="Verdana" w:hAnsi="Verdana"/>
          <w:color w:val="1D4F5D"/>
        </w:rPr>
        <w:t xml:space="preserve">, </w:t>
      </w:r>
      <w:proofErr w:type="spellStart"/>
      <w:r w:rsidRPr="000C2FCE">
        <w:rPr>
          <w:rFonts w:ascii="Verdana" w:hAnsi="Verdana"/>
          <w:color w:val="1D4F5D"/>
        </w:rPr>
        <w:t>iar</w:t>
      </w:r>
      <w:proofErr w:type="spellEnd"/>
      <w:r w:rsidRPr="000C2FCE">
        <w:rPr>
          <w:rFonts w:ascii="Verdana" w:hAnsi="Verdana"/>
          <w:color w:val="1D4F5D"/>
        </w:rPr>
        <w:t xml:space="preserve"> </w:t>
      </w:r>
      <w:proofErr w:type="spellStart"/>
      <w:r w:rsidRPr="000C2FCE">
        <w:rPr>
          <w:rFonts w:ascii="Verdana" w:hAnsi="Verdana"/>
          <w:color w:val="1D4F5D"/>
        </w:rPr>
        <w:t>gestionarea</w:t>
      </w:r>
      <w:proofErr w:type="spellEnd"/>
      <w:r w:rsidRPr="000C2FCE">
        <w:rPr>
          <w:rFonts w:ascii="Verdana" w:hAnsi="Verdana"/>
          <w:color w:val="1D4F5D"/>
        </w:rPr>
        <w:t xml:space="preserve"> </w:t>
      </w:r>
      <w:proofErr w:type="spellStart"/>
      <w:r w:rsidRPr="000C2FCE">
        <w:rPr>
          <w:rFonts w:ascii="Verdana" w:hAnsi="Verdana"/>
          <w:color w:val="1D4F5D"/>
        </w:rPr>
        <w:t>efectivă</w:t>
      </w:r>
      <w:proofErr w:type="spellEnd"/>
      <w:r w:rsidRPr="000C2FCE">
        <w:rPr>
          <w:rFonts w:ascii="Verdana" w:hAnsi="Verdana"/>
          <w:color w:val="1D4F5D"/>
        </w:rPr>
        <w:t xml:space="preserve"> a </w:t>
      </w:r>
      <w:proofErr w:type="spellStart"/>
      <w:r w:rsidRPr="000C2FCE">
        <w:rPr>
          <w:rFonts w:ascii="Verdana" w:hAnsi="Verdana"/>
          <w:color w:val="1D4F5D"/>
        </w:rPr>
        <w:t>programelor</w:t>
      </w:r>
      <w:proofErr w:type="spellEnd"/>
      <w:r w:rsidRPr="000C2FCE">
        <w:rPr>
          <w:rFonts w:ascii="Verdana" w:hAnsi="Verdana"/>
          <w:color w:val="1D4F5D"/>
        </w:rPr>
        <w:t xml:space="preserve"> </w:t>
      </w:r>
      <w:proofErr w:type="spellStart"/>
      <w:r w:rsidRPr="000C2FCE">
        <w:rPr>
          <w:rFonts w:ascii="Verdana" w:hAnsi="Verdana"/>
          <w:color w:val="1D4F5D"/>
        </w:rPr>
        <w:t>este</w:t>
      </w:r>
      <w:proofErr w:type="spellEnd"/>
      <w:r w:rsidRPr="000C2FCE">
        <w:rPr>
          <w:rFonts w:ascii="Verdana" w:hAnsi="Verdana"/>
          <w:color w:val="1D4F5D"/>
        </w:rPr>
        <w:t xml:space="preserve"> </w:t>
      </w:r>
      <w:proofErr w:type="spellStart"/>
      <w:r w:rsidRPr="000C2FCE">
        <w:rPr>
          <w:rFonts w:ascii="Verdana" w:hAnsi="Verdana"/>
          <w:color w:val="1D4F5D"/>
        </w:rPr>
        <w:t>asumată</w:t>
      </w:r>
      <w:proofErr w:type="spellEnd"/>
      <w:r w:rsidRPr="000C2FCE">
        <w:rPr>
          <w:rFonts w:ascii="Verdana" w:hAnsi="Verdana"/>
          <w:color w:val="1D4F5D"/>
        </w:rPr>
        <w:t xml:space="preserve"> de </w:t>
      </w:r>
      <w:proofErr w:type="spellStart"/>
      <w:r w:rsidRPr="000C2FCE">
        <w:rPr>
          <w:rFonts w:ascii="Verdana" w:hAnsi="Verdana"/>
          <w:color w:val="1D4F5D"/>
        </w:rPr>
        <w:t>instituţii</w:t>
      </w:r>
      <w:proofErr w:type="spellEnd"/>
      <w:r w:rsidRPr="000C2FCE">
        <w:rPr>
          <w:rFonts w:ascii="Verdana" w:hAnsi="Verdana"/>
          <w:color w:val="1D4F5D"/>
        </w:rPr>
        <w:t xml:space="preserve"> </w:t>
      </w:r>
      <w:proofErr w:type="spellStart"/>
      <w:r w:rsidRPr="000C2FCE">
        <w:rPr>
          <w:rFonts w:ascii="Verdana" w:hAnsi="Verdana"/>
          <w:color w:val="1D4F5D"/>
        </w:rPr>
        <w:t>naţionale</w:t>
      </w:r>
      <w:proofErr w:type="spellEnd"/>
      <w:r w:rsidRPr="000C2FCE">
        <w:rPr>
          <w:rFonts w:ascii="Verdana" w:hAnsi="Verdana"/>
          <w:color w:val="1D4F5D"/>
        </w:rPr>
        <w:t xml:space="preserve"> cu </w:t>
      </w:r>
      <w:proofErr w:type="spellStart"/>
      <w:r w:rsidRPr="000C2FCE">
        <w:rPr>
          <w:rFonts w:ascii="Verdana" w:hAnsi="Verdana"/>
          <w:color w:val="1D4F5D"/>
        </w:rPr>
        <w:t>rol</w:t>
      </w:r>
      <w:proofErr w:type="spellEnd"/>
      <w:r w:rsidRPr="000C2FCE">
        <w:rPr>
          <w:rFonts w:ascii="Verdana" w:hAnsi="Verdana"/>
          <w:color w:val="1D4F5D"/>
        </w:rPr>
        <w:t xml:space="preserve"> de </w:t>
      </w:r>
      <w:r w:rsidRPr="000C2FCE">
        <w:rPr>
          <w:rFonts w:ascii="Verdana" w:hAnsi="Verdana"/>
          <w:b/>
          <w:i/>
          <w:color w:val="1D4F5D"/>
        </w:rPr>
        <w:t>Operator de Program</w:t>
      </w:r>
      <w:r w:rsidR="00032156" w:rsidRPr="000C2FCE">
        <w:rPr>
          <w:rStyle w:val="FootnoteReference"/>
          <w:rFonts w:ascii="Verdana" w:hAnsi="Verdana"/>
          <w:color w:val="1D4F5D"/>
        </w:rPr>
        <w:footnoteReference w:id="1"/>
      </w:r>
      <w:r w:rsidRPr="000C2FCE">
        <w:rPr>
          <w:rFonts w:ascii="Verdana" w:hAnsi="Verdana"/>
          <w:color w:val="1D4F5D"/>
        </w:rPr>
        <w:t xml:space="preserve">.  </w:t>
      </w:r>
    </w:p>
    <w:p w:rsidR="0059057F" w:rsidRPr="000C2FCE" w:rsidRDefault="0059057F" w:rsidP="009D58AE">
      <w:pPr>
        <w:pStyle w:val="ListParagraph"/>
        <w:jc w:val="both"/>
        <w:rPr>
          <w:rFonts w:ascii="Verdana" w:hAnsi="Verdana" w:cstheme="minorHAnsi"/>
          <w:bCs/>
          <w:i/>
          <w:noProof/>
          <w:color w:val="1D4F5D"/>
        </w:rPr>
      </w:pPr>
    </w:p>
    <w:p w:rsidR="0059057F" w:rsidRPr="00670FC2" w:rsidRDefault="00502899" w:rsidP="009D58AE">
      <w:pPr>
        <w:jc w:val="both"/>
        <w:rPr>
          <w:rFonts w:ascii="Verdana" w:hAnsi="Verdana" w:cstheme="minorHAnsi"/>
          <w:b/>
          <w:bCs/>
          <w:i/>
          <w:noProof/>
          <w:color w:val="002060"/>
          <w:sz w:val="24"/>
          <w:szCs w:val="24"/>
        </w:rPr>
      </w:pPr>
      <w:proofErr w:type="spellStart"/>
      <w:r w:rsidRPr="000C2FCE">
        <w:rPr>
          <w:rFonts w:ascii="Verdana" w:hAnsi="Verdana"/>
          <w:b/>
          <w:bCs/>
          <w:color w:val="1D4F5D"/>
          <w:lang w:eastAsia="en-GB"/>
        </w:rPr>
        <w:t>Astfel</w:t>
      </w:r>
      <w:proofErr w:type="spellEnd"/>
      <w:r w:rsidRPr="000C2FCE">
        <w:rPr>
          <w:rFonts w:ascii="Verdana" w:hAnsi="Verdana"/>
          <w:b/>
          <w:bCs/>
          <w:color w:val="1D4F5D"/>
          <w:lang w:eastAsia="en-GB"/>
        </w:rPr>
        <w:t xml:space="preserve">, </w:t>
      </w:r>
      <w:proofErr w:type="spellStart"/>
      <w:r w:rsidR="0059057F" w:rsidRPr="000C2FCE">
        <w:rPr>
          <w:rFonts w:ascii="Verdana" w:hAnsi="Verdana"/>
          <w:b/>
          <w:bCs/>
          <w:color w:val="1D4F5D"/>
          <w:lang w:eastAsia="en-GB"/>
        </w:rPr>
        <w:t>Ministerul</w:t>
      </w:r>
      <w:proofErr w:type="spellEnd"/>
      <w:r w:rsidR="0059057F" w:rsidRPr="000C2FCE">
        <w:rPr>
          <w:rFonts w:ascii="Verdana" w:hAnsi="Verdana"/>
          <w:b/>
          <w:bCs/>
          <w:color w:val="1D4F5D"/>
          <w:lang w:eastAsia="en-GB"/>
        </w:rPr>
        <w:t xml:space="preserve"> </w:t>
      </w:r>
      <w:proofErr w:type="spellStart"/>
      <w:r w:rsidR="0059057F" w:rsidRPr="000C2FCE">
        <w:rPr>
          <w:rFonts w:ascii="Verdana" w:hAnsi="Verdana"/>
          <w:b/>
          <w:bCs/>
          <w:color w:val="1D4F5D"/>
          <w:lang w:eastAsia="en-GB"/>
        </w:rPr>
        <w:t>Afacerilor</w:t>
      </w:r>
      <w:proofErr w:type="spellEnd"/>
      <w:r w:rsidR="0059057F" w:rsidRPr="000C2FCE">
        <w:rPr>
          <w:rFonts w:ascii="Verdana" w:hAnsi="Verdana"/>
          <w:b/>
          <w:bCs/>
          <w:color w:val="1D4F5D"/>
          <w:lang w:eastAsia="en-GB"/>
        </w:rPr>
        <w:t xml:space="preserve"> Interne</w:t>
      </w:r>
      <w:r w:rsidR="0059057F" w:rsidRPr="000C2FCE">
        <w:rPr>
          <w:rFonts w:ascii="Verdana" w:hAnsi="Verdana"/>
          <w:color w:val="1D4F5D"/>
          <w:lang w:eastAsia="en-GB"/>
        </w:rPr>
        <w:t xml:space="preserve"> </w:t>
      </w:r>
      <w:r w:rsidR="00123F20" w:rsidRPr="000C2FCE">
        <w:rPr>
          <w:rFonts w:ascii="Verdana" w:hAnsi="Verdana"/>
          <w:color w:val="1D4F5D"/>
          <w:lang w:eastAsia="en-GB"/>
        </w:rPr>
        <w:t>(MAI</w:t>
      </w:r>
      <w:proofErr w:type="gramStart"/>
      <w:r w:rsidR="00123F20" w:rsidRPr="000C2FCE">
        <w:rPr>
          <w:rFonts w:ascii="Verdana" w:hAnsi="Verdana"/>
          <w:color w:val="1D4F5D"/>
          <w:lang w:eastAsia="en-GB"/>
        </w:rPr>
        <w:t>)</w:t>
      </w:r>
      <w:r w:rsidR="0059057F" w:rsidRPr="000C2FCE">
        <w:rPr>
          <w:rFonts w:ascii="Verdana" w:hAnsi="Verdana"/>
          <w:color w:val="1D4F5D"/>
          <w:lang w:eastAsia="en-GB"/>
        </w:rPr>
        <w:t>a</w:t>
      </w:r>
      <w:proofErr w:type="gramEnd"/>
      <w:r w:rsidR="0059057F" w:rsidRPr="000C2FCE">
        <w:rPr>
          <w:rFonts w:ascii="Verdana" w:hAnsi="Verdana"/>
          <w:color w:val="1D4F5D"/>
          <w:lang w:eastAsia="en-GB"/>
        </w:rPr>
        <w:t xml:space="preserve"> </w:t>
      </w:r>
      <w:proofErr w:type="spellStart"/>
      <w:r w:rsidR="0059057F" w:rsidRPr="000C2FCE">
        <w:rPr>
          <w:rFonts w:ascii="Verdana" w:hAnsi="Verdana"/>
          <w:color w:val="1D4F5D"/>
          <w:lang w:eastAsia="en-GB"/>
        </w:rPr>
        <w:t>fost</w:t>
      </w:r>
      <w:proofErr w:type="spellEnd"/>
      <w:r w:rsidR="0059057F" w:rsidRPr="000C2FCE">
        <w:rPr>
          <w:rFonts w:ascii="Verdana" w:hAnsi="Verdana"/>
          <w:color w:val="1D4F5D"/>
          <w:lang w:eastAsia="en-GB"/>
        </w:rPr>
        <w:t xml:space="preserve"> </w:t>
      </w:r>
      <w:proofErr w:type="spellStart"/>
      <w:r w:rsidR="0059057F" w:rsidRPr="000C2FCE">
        <w:rPr>
          <w:rFonts w:ascii="Verdana" w:hAnsi="Verdana"/>
          <w:color w:val="1D4F5D"/>
          <w:lang w:eastAsia="en-GB"/>
        </w:rPr>
        <w:t>desemnat</w:t>
      </w:r>
      <w:proofErr w:type="spellEnd"/>
      <w:r w:rsidR="0059057F" w:rsidRPr="000C2FCE">
        <w:rPr>
          <w:rFonts w:ascii="Verdana" w:hAnsi="Verdana"/>
          <w:color w:val="1D4F5D"/>
          <w:lang w:eastAsia="en-GB"/>
        </w:rPr>
        <w:t xml:space="preserve"> </w:t>
      </w:r>
      <w:proofErr w:type="spellStart"/>
      <w:r w:rsidR="0059057F" w:rsidRPr="000C2FCE">
        <w:rPr>
          <w:rFonts w:ascii="Verdana" w:hAnsi="Verdana"/>
          <w:color w:val="1D4F5D"/>
          <w:lang w:eastAsia="en-GB"/>
        </w:rPr>
        <w:t>prin</w:t>
      </w:r>
      <w:proofErr w:type="spellEnd"/>
      <w:r w:rsidR="0059057F" w:rsidRPr="000C2FCE">
        <w:rPr>
          <w:rFonts w:ascii="Verdana" w:hAnsi="Verdana"/>
          <w:color w:val="1D4F5D"/>
          <w:lang w:eastAsia="en-GB"/>
        </w:rPr>
        <w:t xml:space="preserve"> </w:t>
      </w:r>
      <w:proofErr w:type="spellStart"/>
      <w:r w:rsidR="0059057F" w:rsidRPr="000C2FCE">
        <w:rPr>
          <w:rFonts w:ascii="Verdana" w:hAnsi="Verdana"/>
          <w:i/>
          <w:iCs/>
          <w:color w:val="1D4F5D"/>
          <w:lang w:eastAsia="en-GB"/>
        </w:rPr>
        <w:t>Ordonanţa</w:t>
      </w:r>
      <w:proofErr w:type="spellEnd"/>
      <w:r w:rsidR="0059057F" w:rsidRPr="000C2FCE">
        <w:rPr>
          <w:rFonts w:ascii="Verdana" w:hAnsi="Verdana"/>
          <w:i/>
          <w:iCs/>
          <w:color w:val="1D4F5D"/>
          <w:lang w:eastAsia="en-GB"/>
        </w:rPr>
        <w:t xml:space="preserve"> de </w:t>
      </w:r>
      <w:proofErr w:type="spellStart"/>
      <w:r w:rsidR="0059057F" w:rsidRPr="000C2FCE">
        <w:rPr>
          <w:rFonts w:ascii="Verdana" w:hAnsi="Verdana"/>
          <w:i/>
          <w:iCs/>
          <w:color w:val="1D4F5D"/>
          <w:lang w:eastAsia="en-GB"/>
        </w:rPr>
        <w:t>urgenţă</w:t>
      </w:r>
      <w:proofErr w:type="spellEnd"/>
      <w:r w:rsidR="0059057F" w:rsidRPr="000C2FCE">
        <w:rPr>
          <w:rFonts w:ascii="Verdana" w:hAnsi="Verdana"/>
          <w:i/>
          <w:iCs/>
          <w:color w:val="1D4F5D"/>
          <w:lang w:eastAsia="en-GB"/>
        </w:rPr>
        <w:t xml:space="preserve"> a </w:t>
      </w:r>
      <w:proofErr w:type="spellStart"/>
      <w:r w:rsidR="0059057F" w:rsidRPr="000C2FCE">
        <w:rPr>
          <w:rFonts w:ascii="Verdana" w:hAnsi="Verdana"/>
          <w:i/>
          <w:iCs/>
          <w:color w:val="1D4F5D"/>
          <w:lang w:eastAsia="en-GB"/>
        </w:rPr>
        <w:t>Guvernului</w:t>
      </w:r>
      <w:proofErr w:type="spellEnd"/>
      <w:r w:rsidR="0059057F" w:rsidRPr="000C2FCE">
        <w:rPr>
          <w:rFonts w:ascii="Verdana" w:hAnsi="Verdana"/>
          <w:i/>
          <w:iCs/>
          <w:color w:val="1D4F5D"/>
          <w:lang w:eastAsia="en-GB"/>
        </w:rPr>
        <w:t xml:space="preserve"> nr. 88/2012 </w:t>
      </w:r>
      <w:proofErr w:type="spellStart"/>
      <w:r w:rsidR="0059057F" w:rsidRPr="000C2FCE">
        <w:rPr>
          <w:rFonts w:ascii="Verdana" w:hAnsi="Verdana"/>
          <w:i/>
          <w:iCs/>
          <w:color w:val="1D4F5D"/>
          <w:lang w:eastAsia="en-GB"/>
        </w:rPr>
        <w:t>privind</w:t>
      </w:r>
      <w:proofErr w:type="spellEnd"/>
      <w:r w:rsidR="0059057F" w:rsidRPr="000C2FCE">
        <w:rPr>
          <w:rFonts w:ascii="Verdana" w:hAnsi="Verdana"/>
          <w:i/>
          <w:iCs/>
          <w:color w:val="1D4F5D"/>
          <w:lang w:eastAsia="en-GB"/>
        </w:rPr>
        <w:t xml:space="preserve"> </w:t>
      </w:r>
      <w:proofErr w:type="spellStart"/>
      <w:r w:rsidR="0059057F" w:rsidRPr="000C2FCE">
        <w:rPr>
          <w:rFonts w:ascii="Verdana" w:hAnsi="Verdana"/>
          <w:i/>
          <w:iCs/>
          <w:color w:val="1D4F5D"/>
          <w:lang w:eastAsia="en-GB"/>
        </w:rPr>
        <w:t>cadrul</w:t>
      </w:r>
      <w:proofErr w:type="spellEnd"/>
      <w:r w:rsidR="0059057F" w:rsidRPr="000C2FCE">
        <w:rPr>
          <w:rFonts w:ascii="Verdana" w:hAnsi="Verdana"/>
          <w:i/>
          <w:iCs/>
          <w:color w:val="1D4F5D"/>
          <w:lang w:eastAsia="en-GB"/>
        </w:rPr>
        <w:t xml:space="preserve"> </w:t>
      </w:r>
      <w:proofErr w:type="spellStart"/>
      <w:r w:rsidR="0059057F" w:rsidRPr="000C2FCE">
        <w:rPr>
          <w:rFonts w:ascii="Verdana" w:hAnsi="Verdana"/>
          <w:i/>
          <w:iCs/>
          <w:color w:val="1D4F5D"/>
          <w:lang w:eastAsia="en-GB"/>
        </w:rPr>
        <w:t>instituţional</w:t>
      </w:r>
      <w:proofErr w:type="spellEnd"/>
      <w:r w:rsidR="0059057F" w:rsidRPr="000C2FCE">
        <w:rPr>
          <w:rFonts w:ascii="Verdana" w:hAnsi="Verdana"/>
          <w:i/>
          <w:iCs/>
          <w:color w:val="1D4F5D"/>
          <w:lang w:eastAsia="en-GB"/>
        </w:rPr>
        <w:t xml:space="preserve"> </w:t>
      </w:r>
      <w:proofErr w:type="spellStart"/>
      <w:r w:rsidR="0059057F" w:rsidRPr="000C2FCE">
        <w:rPr>
          <w:rFonts w:ascii="Verdana" w:hAnsi="Verdana"/>
          <w:i/>
          <w:iCs/>
          <w:color w:val="1D4F5D"/>
          <w:lang w:eastAsia="en-GB"/>
        </w:rPr>
        <w:t>pentru</w:t>
      </w:r>
      <w:proofErr w:type="spellEnd"/>
      <w:r w:rsidR="0059057F" w:rsidRPr="000C2FCE">
        <w:rPr>
          <w:rFonts w:ascii="Verdana" w:hAnsi="Verdana"/>
          <w:i/>
          <w:iCs/>
          <w:color w:val="1D4F5D"/>
          <w:lang w:eastAsia="en-GB"/>
        </w:rPr>
        <w:t xml:space="preserve"> </w:t>
      </w:r>
      <w:proofErr w:type="spellStart"/>
      <w:r w:rsidR="0059057F" w:rsidRPr="000C2FCE">
        <w:rPr>
          <w:rFonts w:ascii="Verdana" w:hAnsi="Verdana"/>
          <w:i/>
          <w:iCs/>
          <w:color w:val="1D4F5D"/>
          <w:lang w:eastAsia="en-GB"/>
        </w:rPr>
        <w:t>coordonarea</w:t>
      </w:r>
      <w:proofErr w:type="spellEnd"/>
      <w:r w:rsidR="0059057F" w:rsidRPr="000C2FCE">
        <w:rPr>
          <w:rFonts w:ascii="Verdana" w:hAnsi="Verdana"/>
          <w:i/>
          <w:iCs/>
          <w:color w:val="1D4F5D"/>
          <w:lang w:eastAsia="en-GB"/>
        </w:rPr>
        <w:t xml:space="preserve">, </w:t>
      </w:r>
      <w:proofErr w:type="spellStart"/>
      <w:r w:rsidR="0059057F" w:rsidRPr="000C2FCE">
        <w:rPr>
          <w:rFonts w:ascii="Verdana" w:hAnsi="Verdana"/>
          <w:i/>
          <w:iCs/>
          <w:color w:val="1D4F5D"/>
          <w:lang w:eastAsia="en-GB"/>
        </w:rPr>
        <w:t>implementare</w:t>
      </w:r>
      <w:proofErr w:type="spellEnd"/>
      <w:r w:rsidR="0059057F" w:rsidRPr="000C2FCE">
        <w:rPr>
          <w:rFonts w:ascii="Verdana" w:hAnsi="Verdana"/>
          <w:i/>
          <w:iCs/>
          <w:color w:val="1D4F5D"/>
          <w:lang w:eastAsia="en-GB"/>
        </w:rPr>
        <w:t xml:space="preserve"> </w:t>
      </w:r>
      <w:proofErr w:type="spellStart"/>
      <w:r w:rsidR="0059057F" w:rsidRPr="000C2FCE">
        <w:rPr>
          <w:rFonts w:ascii="Verdana" w:hAnsi="Verdana"/>
          <w:i/>
          <w:iCs/>
          <w:color w:val="1D4F5D"/>
          <w:lang w:eastAsia="en-GB"/>
        </w:rPr>
        <w:t>şi</w:t>
      </w:r>
      <w:proofErr w:type="spellEnd"/>
      <w:r w:rsidR="0059057F" w:rsidRPr="000C2FCE">
        <w:rPr>
          <w:rFonts w:ascii="Verdana" w:hAnsi="Verdana"/>
          <w:i/>
          <w:iCs/>
          <w:color w:val="1D4F5D"/>
          <w:lang w:eastAsia="en-GB"/>
        </w:rPr>
        <w:t xml:space="preserve"> </w:t>
      </w:r>
      <w:proofErr w:type="spellStart"/>
      <w:r w:rsidR="0059057F" w:rsidRPr="000C2FCE">
        <w:rPr>
          <w:rFonts w:ascii="Verdana" w:hAnsi="Verdana"/>
          <w:i/>
          <w:iCs/>
          <w:color w:val="1D4F5D"/>
          <w:lang w:eastAsia="en-GB"/>
        </w:rPr>
        <w:t>gestionarea</w:t>
      </w:r>
      <w:proofErr w:type="spellEnd"/>
      <w:r w:rsidR="0059057F" w:rsidRPr="000C2FCE">
        <w:rPr>
          <w:rFonts w:ascii="Verdana" w:hAnsi="Verdana"/>
          <w:i/>
          <w:iCs/>
          <w:color w:val="1D4F5D"/>
          <w:lang w:eastAsia="en-GB"/>
        </w:rPr>
        <w:t xml:space="preserve"> </w:t>
      </w:r>
      <w:proofErr w:type="spellStart"/>
      <w:r w:rsidR="0059057F" w:rsidRPr="000C2FCE">
        <w:rPr>
          <w:rFonts w:ascii="Verdana" w:hAnsi="Verdana"/>
          <w:i/>
          <w:iCs/>
          <w:color w:val="1D4F5D"/>
          <w:lang w:eastAsia="en-GB"/>
        </w:rPr>
        <w:t>asistenţei</w:t>
      </w:r>
      <w:proofErr w:type="spellEnd"/>
      <w:r w:rsidR="0059057F" w:rsidRPr="000C2FCE">
        <w:rPr>
          <w:rFonts w:ascii="Verdana" w:hAnsi="Verdana"/>
          <w:i/>
          <w:iCs/>
          <w:color w:val="1D4F5D"/>
          <w:lang w:eastAsia="en-GB"/>
        </w:rPr>
        <w:t xml:space="preserve"> </w:t>
      </w:r>
      <w:proofErr w:type="spellStart"/>
      <w:r w:rsidR="0059057F" w:rsidRPr="000C2FCE">
        <w:rPr>
          <w:rFonts w:ascii="Verdana" w:hAnsi="Verdana"/>
          <w:i/>
          <w:iCs/>
          <w:color w:val="1D4F5D"/>
          <w:lang w:eastAsia="en-GB"/>
        </w:rPr>
        <w:t>financiare</w:t>
      </w:r>
      <w:proofErr w:type="spellEnd"/>
      <w:r w:rsidR="0059057F" w:rsidRPr="000C2FCE">
        <w:rPr>
          <w:rFonts w:ascii="Verdana" w:hAnsi="Verdana"/>
          <w:i/>
          <w:iCs/>
          <w:color w:val="1D4F5D"/>
          <w:lang w:eastAsia="en-GB"/>
        </w:rPr>
        <w:t xml:space="preserve"> </w:t>
      </w:r>
      <w:proofErr w:type="spellStart"/>
      <w:r w:rsidR="0059057F" w:rsidRPr="000C2FCE">
        <w:rPr>
          <w:rFonts w:ascii="Verdana" w:hAnsi="Verdana"/>
          <w:i/>
          <w:iCs/>
          <w:color w:val="1D4F5D"/>
          <w:lang w:eastAsia="en-GB"/>
        </w:rPr>
        <w:t>acordate</w:t>
      </w:r>
      <w:proofErr w:type="spellEnd"/>
      <w:r w:rsidR="0059057F" w:rsidRPr="000C2FCE">
        <w:rPr>
          <w:rFonts w:ascii="Verdana" w:hAnsi="Verdana"/>
          <w:i/>
          <w:iCs/>
          <w:color w:val="1D4F5D"/>
          <w:lang w:eastAsia="en-GB"/>
        </w:rPr>
        <w:t xml:space="preserve"> </w:t>
      </w:r>
      <w:proofErr w:type="spellStart"/>
      <w:r w:rsidR="0059057F" w:rsidRPr="000C2FCE">
        <w:rPr>
          <w:rFonts w:ascii="Verdana" w:hAnsi="Verdana"/>
          <w:i/>
          <w:iCs/>
          <w:color w:val="1D4F5D"/>
          <w:lang w:eastAsia="en-GB"/>
        </w:rPr>
        <w:t>României</w:t>
      </w:r>
      <w:proofErr w:type="spellEnd"/>
      <w:r w:rsidR="0059057F" w:rsidRPr="000C2FCE">
        <w:rPr>
          <w:rFonts w:ascii="Verdana" w:hAnsi="Verdana"/>
          <w:i/>
          <w:iCs/>
          <w:color w:val="1D4F5D"/>
          <w:lang w:eastAsia="en-GB"/>
        </w:rPr>
        <w:t xml:space="preserve"> </w:t>
      </w:r>
      <w:proofErr w:type="spellStart"/>
      <w:r w:rsidR="0059057F" w:rsidRPr="000C2FCE">
        <w:rPr>
          <w:rFonts w:ascii="Verdana" w:hAnsi="Verdana"/>
          <w:i/>
          <w:iCs/>
          <w:color w:val="1D4F5D"/>
          <w:lang w:eastAsia="en-GB"/>
        </w:rPr>
        <w:t>prin</w:t>
      </w:r>
      <w:proofErr w:type="spellEnd"/>
      <w:r w:rsidR="0059057F" w:rsidRPr="000C2FCE">
        <w:rPr>
          <w:rFonts w:ascii="Verdana" w:hAnsi="Verdana"/>
          <w:i/>
          <w:iCs/>
          <w:color w:val="1D4F5D"/>
          <w:lang w:eastAsia="en-GB"/>
        </w:rPr>
        <w:t xml:space="preserve"> </w:t>
      </w:r>
      <w:proofErr w:type="spellStart"/>
      <w:r w:rsidR="0059057F" w:rsidRPr="000C2FCE">
        <w:rPr>
          <w:rFonts w:ascii="Verdana" w:hAnsi="Verdana"/>
          <w:i/>
          <w:iCs/>
          <w:color w:val="1D4F5D"/>
          <w:lang w:eastAsia="en-GB"/>
        </w:rPr>
        <w:t>Mecanismul</w:t>
      </w:r>
      <w:proofErr w:type="spellEnd"/>
      <w:r w:rsidR="0059057F" w:rsidRPr="000C2FCE">
        <w:rPr>
          <w:rFonts w:ascii="Verdana" w:hAnsi="Verdana"/>
          <w:i/>
          <w:iCs/>
          <w:color w:val="1D4F5D"/>
          <w:lang w:eastAsia="en-GB"/>
        </w:rPr>
        <w:t xml:space="preserve"> </w:t>
      </w:r>
      <w:proofErr w:type="spellStart"/>
      <w:r w:rsidR="0059057F" w:rsidRPr="000C2FCE">
        <w:rPr>
          <w:rFonts w:ascii="Verdana" w:hAnsi="Verdana"/>
          <w:i/>
          <w:iCs/>
          <w:color w:val="1D4F5D"/>
          <w:lang w:eastAsia="en-GB"/>
        </w:rPr>
        <w:t>financiar</w:t>
      </w:r>
      <w:proofErr w:type="spellEnd"/>
      <w:r w:rsidR="0059057F" w:rsidRPr="000C2FCE">
        <w:rPr>
          <w:rFonts w:ascii="Verdana" w:hAnsi="Verdana"/>
          <w:i/>
          <w:iCs/>
          <w:color w:val="1D4F5D"/>
          <w:lang w:eastAsia="en-GB"/>
        </w:rPr>
        <w:t xml:space="preserve"> al </w:t>
      </w:r>
      <w:proofErr w:type="spellStart"/>
      <w:r w:rsidR="0059057F" w:rsidRPr="000C2FCE">
        <w:rPr>
          <w:rFonts w:ascii="Verdana" w:hAnsi="Verdana"/>
          <w:i/>
          <w:iCs/>
          <w:color w:val="1D4F5D"/>
          <w:lang w:eastAsia="en-GB"/>
        </w:rPr>
        <w:t>Spaţiului</w:t>
      </w:r>
      <w:proofErr w:type="spellEnd"/>
      <w:r w:rsidR="0059057F" w:rsidRPr="000C2FCE">
        <w:rPr>
          <w:rFonts w:ascii="Verdana" w:hAnsi="Verdana"/>
          <w:i/>
          <w:iCs/>
          <w:color w:val="1D4F5D"/>
          <w:lang w:eastAsia="en-GB"/>
        </w:rPr>
        <w:t xml:space="preserve"> Economic European </w:t>
      </w:r>
      <w:proofErr w:type="spellStart"/>
      <w:r w:rsidR="0059057F" w:rsidRPr="000C2FCE">
        <w:rPr>
          <w:rFonts w:ascii="Verdana" w:hAnsi="Verdana"/>
          <w:i/>
          <w:iCs/>
          <w:color w:val="1D4F5D"/>
          <w:lang w:eastAsia="en-GB"/>
        </w:rPr>
        <w:t>şi</w:t>
      </w:r>
      <w:proofErr w:type="spellEnd"/>
      <w:r w:rsidR="0059057F" w:rsidRPr="000C2FCE">
        <w:rPr>
          <w:rFonts w:ascii="Verdana" w:hAnsi="Verdana"/>
          <w:i/>
          <w:iCs/>
          <w:color w:val="1D4F5D"/>
          <w:lang w:eastAsia="en-GB"/>
        </w:rPr>
        <w:t xml:space="preserve"> </w:t>
      </w:r>
      <w:proofErr w:type="spellStart"/>
      <w:r w:rsidR="0059057F" w:rsidRPr="000C2FCE">
        <w:rPr>
          <w:rFonts w:ascii="Verdana" w:hAnsi="Verdana"/>
          <w:i/>
          <w:iCs/>
          <w:color w:val="1D4F5D"/>
          <w:lang w:eastAsia="en-GB"/>
        </w:rPr>
        <w:t>prin</w:t>
      </w:r>
      <w:proofErr w:type="spellEnd"/>
      <w:r w:rsidR="0059057F" w:rsidRPr="000C2FCE">
        <w:rPr>
          <w:rFonts w:ascii="Verdana" w:hAnsi="Verdana"/>
          <w:i/>
          <w:iCs/>
          <w:color w:val="1D4F5D"/>
          <w:lang w:eastAsia="en-GB"/>
        </w:rPr>
        <w:t xml:space="preserve"> </w:t>
      </w:r>
      <w:proofErr w:type="spellStart"/>
      <w:r w:rsidR="0059057F" w:rsidRPr="000C2FCE">
        <w:rPr>
          <w:rFonts w:ascii="Verdana" w:hAnsi="Verdana"/>
          <w:i/>
          <w:iCs/>
          <w:color w:val="1D4F5D"/>
          <w:lang w:eastAsia="en-GB"/>
        </w:rPr>
        <w:t>Mecanismul</w:t>
      </w:r>
      <w:proofErr w:type="spellEnd"/>
      <w:r w:rsidR="0059057F" w:rsidRPr="000C2FCE">
        <w:rPr>
          <w:rFonts w:ascii="Verdana" w:hAnsi="Verdana"/>
          <w:i/>
          <w:iCs/>
          <w:color w:val="1D4F5D"/>
          <w:lang w:eastAsia="en-GB"/>
        </w:rPr>
        <w:t xml:space="preserve"> </w:t>
      </w:r>
      <w:proofErr w:type="spellStart"/>
      <w:r w:rsidR="0059057F" w:rsidRPr="000C2FCE">
        <w:rPr>
          <w:rFonts w:ascii="Verdana" w:hAnsi="Verdana"/>
          <w:i/>
          <w:iCs/>
          <w:color w:val="1D4F5D"/>
          <w:lang w:eastAsia="en-GB"/>
        </w:rPr>
        <w:t>financiar</w:t>
      </w:r>
      <w:proofErr w:type="spellEnd"/>
      <w:r w:rsidR="0059057F" w:rsidRPr="000C2FCE">
        <w:rPr>
          <w:rFonts w:ascii="Verdana" w:hAnsi="Verdana"/>
          <w:i/>
          <w:iCs/>
          <w:color w:val="1D4F5D"/>
          <w:lang w:eastAsia="en-GB"/>
        </w:rPr>
        <w:t xml:space="preserve"> </w:t>
      </w:r>
      <w:proofErr w:type="spellStart"/>
      <w:r w:rsidR="0059057F" w:rsidRPr="000C2FCE">
        <w:rPr>
          <w:rFonts w:ascii="Verdana" w:hAnsi="Verdana"/>
          <w:i/>
          <w:iCs/>
          <w:color w:val="1D4F5D"/>
          <w:lang w:eastAsia="en-GB"/>
        </w:rPr>
        <w:t>norvegian</w:t>
      </w:r>
      <w:proofErr w:type="spellEnd"/>
      <w:r w:rsidR="0059057F" w:rsidRPr="000C2FCE">
        <w:rPr>
          <w:rFonts w:ascii="Verdana" w:hAnsi="Verdana"/>
          <w:i/>
          <w:iCs/>
          <w:color w:val="1D4F5D"/>
          <w:lang w:eastAsia="en-GB"/>
        </w:rPr>
        <w:t xml:space="preserve"> </w:t>
      </w:r>
      <w:proofErr w:type="spellStart"/>
      <w:r w:rsidR="0059057F" w:rsidRPr="000C2FCE">
        <w:rPr>
          <w:rFonts w:ascii="Verdana" w:hAnsi="Verdana"/>
          <w:i/>
          <w:iCs/>
          <w:color w:val="1D4F5D"/>
          <w:lang w:eastAsia="en-GB"/>
        </w:rPr>
        <w:t>pe</w:t>
      </w:r>
      <w:proofErr w:type="spellEnd"/>
      <w:r w:rsidR="0059057F" w:rsidRPr="000C2FCE">
        <w:rPr>
          <w:rFonts w:ascii="Verdana" w:hAnsi="Verdana"/>
          <w:i/>
          <w:iCs/>
          <w:color w:val="1D4F5D"/>
          <w:lang w:eastAsia="en-GB"/>
        </w:rPr>
        <w:t xml:space="preserve"> </w:t>
      </w:r>
      <w:proofErr w:type="spellStart"/>
      <w:r w:rsidR="0059057F" w:rsidRPr="000C2FCE">
        <w:rPr>
          <w:rFonts w:ascii="Verdana" w:hAnsi="Verdana"/>
          <w:i/>
          <w:iCs/>
          <w:color w:val="1D4F5D"/>
          <w:lang w:eastAsia="en-GB"/>
        </w:rPr>
        <w:t>perioada</w:t>
      </w:r>
      <w:proofErr w:type="spellEnd"/>
      <w:r w:rsidR="0059057F" w:rsidRPr="000C2FCE">
        <w:rPr>
          <w:rFonts w:ascii="Verdana" w:hAnsi="Verdana"/>
          <w:i/>
          <w:iCs/>
          <w:color w:val="1D4F5D"/>
          <w:lang w:eastAsia="en-GB"/>
        </w:rPr>
        <w:t xml:space="preserve"> de </w:t>
      </w:r>
      <w:proofErr w:type="spellStart"/>
      <w:r w:rsidR="0059057F" w:rsidRPr="000C2FCE">
        <w:rPr>
          <w:rFonts w:ascii="Verdana" w:hAnsi="Verdana"/>
          <w:i/>
          <w:iCs/>
          <w:color w:val="1D4F5D"/>
          <w:lang w:eastAsia="en-GB"/>
        </w:rPr>
        <w:t>programare</w:t>
      </w:r>
      <w:proofErr w:type="spellEnd"/>
      <w:r w:rsidR="0059057F" w:rsidRPr="000C2FCE">
        <w:rPr>
          <w:rFonts w:ascii="Verdana" w:hAnsi="Verdana"/>
          <w:i/>
          <w:iCs/>
          <w:color w:val="1D4F5D"/>
          <w:lang w:eastAsia="en-GB"/>
        </w:rPr>
        <w:t xml:space="preserve"> 2009 – 2014</w:t>
      </w:r>
      <w:r w:rsidR="0059057F" w:rsidRPr="000C2FCE">
        <w:rPr>
          <w:rFonts w:ascii="Verdana" w:hAnsi="Verdana"/>
          <w:color w:val="1D4F5D"/>
          <w:lang w:eastAsia="en-GB"/>
        </w:rPr>
        <w:t xml:space="preserve"> </w:t>
      </w:r>
      <w:proofErr w:type="spellStart"/>
      <w:r w:rsidRPr="000C2FCE">
        <w:rPr>
          <w:rFonts w:ascii="Verdana" w:hAnsi="Verdana"/>
          <w:color w:val="1D4F5D"/>
          <w:lang w:eastAsia="en-GB"/>
        </w:rPr>
        <w:t>să</w:t>
      </w:r>
      <w:proofErr w:type="spellEnd"/>
      <w:r w:rsidRPr="000C2FCE">
        <w:rPr>
          <w:rFonts w:ascii="Verdana" w:hAnsi="Verdana"/>
          <w:color w:val="1D4F5D"/>
          <w:lang w:eastAsia="en-GB"/>
        </w:rPr>
        <w:t xml:space="preserve"> </w:t>
      </w:r>
      <w:proofErr w:type="spellStart"/>
      <w:r w:rsidRPr="000C2FCE">
        <w:rPr>
          <w:rFonts w:ascii="Verdana" w:hAnsi="Verdana"/>
          <w:color w:val="1D4F5D"/>
          <w:lang w:eastAsia="en-GB"/>
        </w:rPr>
        <w:t>exercite</w:t>
      </w:r>
      <w:proofErr w:type="spellEnd"/>
      <w:r w:rsidRPr="000C2FCE">
        <w:rPr>
          <w:rFonts w:ascii="Verdana" w:hAnsi="Verdana"/>
          <w:color w:val="1D4F5D"/>
          <w:lang w:eastAsia="en-GB"/>
        </w:rPr>
        <w:t xml:space="preserve"> </w:t>
      </w:r>
      <w:proofErr w:type="spellStart"/>
      <w:r w:rsidRPr="000C2FCE">
        <w:rPr>
          <w:rFonts w:ascii="Verdana" w:hAnsi="Verdana"/>
          <w:color w:val="1D4F5D"/>
          <w:lang w:eastAsia="en-GB"/>
        </w:rPr>
        <w:t>atribuţii</w:t>
      </w:r>
      <w:proofErr w:type="spellEnd"/>
      <w:r w:rsidRPr="000C2FCE">
        <w:rPr>
          <w:rFonts w:ascii="Verdana" w:hAnsi="Verdana"/>
          <w:color w:val="1D4F5D"/>
          <w:lang w:eastAsia="en-GB"/>
        </w:rPr>
        <w:t xml:space="preserve"> de </w:t>
      </w:r>
      <w:r w:rsidR="0059057F" w:rsidRPr="000C2FCE">
        <w:rPr>
          <w:rFonts w:ascii="Verdana" w:hAnsi="Verdana"/>
          <w:b/>
          <w:bCs/>
          <w:color w:val="1D4F5D"/>
          <w:lang w:eastAsia="en-GB"/>
        </w:rPr>
        <w:t>Operator de Program</w:t>
      </w:r>
      <w:r w:rsidR="0059057F" w:rsidRPr="000C2FCE">
        <w:rPr>
          <w:rFonts w:ascii="Verdana" w:hAnsi="Verdana"/>
          <w:color w:val="1D4F5D"/>
          <w:lang w:eastAsia="en-GB"/>
        </w:rPr>
        <w:t xml:space="preserve"> </w:t>
      </w:r>
      <w:proofErr w:type="spellStart"/>
      <w:r w:rsidR="0059057F" w:rsidRPr="000C2FCE">
        <w:rPr>
          <w:rFonts w:ascii="Verdana" w:hAnsi="Verdana"/>
          <w:color w:val="1D4F5D"/>
          <w:lang w:eastAsia="en-GB"/>
        </w:rPr>
        <w:t>pentru</w:t>
      </w:r>
      <w:proofErr w:type="spellEnd"/>
      <w:r w:rsidR="0059057F" w:rsidRPr="000C2FCE">
        <w:rPr>
          <w:rFonts w:ascii="Verdana" w:hAnsi="Verdana"/>
          <w:color w:val="1D4F5D"/>
          <w:lang w:eastAsia="en-GB"/>
        </w:rPr>
        <w:t xml:space="preserve"> </w:t>
      </w:r>
      <w:proofErr w:type="spellStart"/>
      <w:r w:rsidRPr="000C2FCE">
        <w:rPr>
          <w:rFonts w:ascii="Verdana" w:hAnsi="Verdana" w:cstheme="minorHAnsi"/>
          <w:b/>
          <w:color w:val="1D4F5D"/>
        </w:rPr>
        <w:t>Programul</w:t>
      </w:r>
      <w:proofErr w:type="spellEnd"/>
      <w:r w:rsidRPr="000C2FCE">
        <w:rPr>
          <w:rFonts w:ascii="Verdana" w:hAnsi="Verdana" w:cstheme="minorHAnsi"/>
          <w:b/>
          <w:color w:val="1D4F5D"/>
        </w:rPr>
        <w:t xml:space="preserve"> RO 21</w:t>
      </w:r>
      <w:r w:rsidRPr="000C2FCE">
        <w:rPr>
          <w:rFonts w:ascii="Verdana" w:hAnsi="Verdana" w:cstheme="minorHAnsi"/>
          <w:color w:val="215868" w:themeColor="accent5" w:themeShade="80"/>
        </w:rPr>
        <w:t xml:space="preserve"> </w:t>
      </w:r>
      <w:r w:rsidR="00670FC2" w:rsidRPr="00670FC2">
        <w:rPr>
          <w:rFonts w:ascii="Verdana" w:hAnsi="Verdana" w:cstheme="minorHAnsi"/>
          <w:color w:val="002060"/>
        </w:rPr>
        <w:t>“</w:t>
      </w:r>
      <w:proofErr w:type="spellStart"/>
      <w:r w:rsidR="00670FC2" w:rsidRPr="00670FC2">
        <w:rPr>
          <w:rFonts w:ascii="Verdana" w:hAnsi="Verdana" w:cstheme="minorHAnsi"/>
          <w:b/>
          <w:bCs/>
          <w:i/>
          <w:noProof/>
          <w:color w:val="002060"/>
        </w:rPr>
        <w:t>Cooperare</w:t>
      </w:r>
      <w:proofErr w:type="spellEnd"/>
      <w:r w:rsidR="00670FC2" w:rsidRPr="00670FC2">
        <w:rPr>
          <w:rFonts w:ascii="Verdana" w:hAnsi="Verdana" w:cstheme="minorHAnsi"/>
          <w:b/>
          <w:bCs/>
          <w:i/>
          <w:noProof/>
          <w:color w:val="002060"/>
        </w:rPr>
        <w:t xml:space="preserve"> în spaţiul Schengen şi combaterea crimei organizate şi a infracţionalităţii transfrontaliere, inclusiv a traficului şi a grupurilor infracţionale itinerante</w:t>
      </w:r>
      <w:r w:rsidR="00670FC2" w:rsidRPr="00670FC2">
        <w:rPr>
          <w:rFonts w:ascii="Verdana" w:hAnsi="Verdana" w:cstheme="minorHAnsi"/>
          <w:bCs/>
          <w:i/>
          <w:noProof/>
          <w:color w:val="002060"/>
        </w:rPr>
        <w:t>”</w:t>
      </w:r>
      <w:r w:rsidR="00670FC2" w:rsidRPr="00670FC2">
        <w:rPr>
          <w:rFonts w:ascii="Verdana" w:hAnsi="Verdana" w:cstheme="minorHAnsi"/>
          <w:bCs/>
          <w:noProof/>
          <w:color w:val="002060"/>
        </w:rPr>
        <w:t xml:space="preserve">, </w:t>
      </w:r>
      <w:r w:rsidRPr="00670FC2">
        <w:rPr>
          <w:rFonts w:ascii="Verdana" w:hAnsi="Verdana"/>
          <w:color w:val="244061" w:themeColor="accent1" w:themeShade="80"/>
          <w:lang w:eastAsia="en-GB"/>
        </w:rPr>
        <w:t xml:space="preserve">program care </w:t>
      </w:r>
      <w:r w:rsidRPr="00670FC2">
        <w:rPr>
          <w:rFonts w:ascii="Verdana" w:hAnsi="Verdana" w:cstheme="minorHAnsi"/>
          <w:color w:val="244061" w:themeColor="accent1" w:themeShade="80"/>
          <w:lang w:val="ro-RO"/>
        </w:rPr>
        <w:t>face parte din domeniul</w:t>
      </w:r>
      <w:r w:rsidRPr="00670FC2">
        <w:rPr>
          <w:rFonts w:ascii="Verdana" w:hAnsi="Verdana" w:cstheme="minorHAnsi"/>
          <w:color w:val="244061" w:themeColor="accent1" w:themeShade="80"/>
        </w:rPr>
        <w:t xml:space="preserve"> de </w:t>
      </w:r>
      <w:proofErr w:type="spellStart"/>
      <w:r w:rsidRPr="00670FC2">
        <w:rPr>
          <w:rFonts w:ascii="Verdana" w:hAnsi="Verdana" w:cstheme="minorHAnsi"/>
          <w:color w:val="244061" w:themeColor="accent1" w:themeShade="80"/>
        </w:rPr>
        <w:t>finan</w:t>
      </w:r>
      <w:proofErr w:type="spellEnd"/>
      <w:r w:rsidRPr="00670FC2">
        <w:rPr>
          <w:rFonts w:ascii="Verdana" w:hAnsi="Verdana" w:cstheme="minorHAnsi"/>
          <w:color w:val="244061" w:themeColor="accent1" w:themeShade="80"/>
          <w:lang w:val="ro-RO"/>
        </w:rPr>
        <w:t>țare</w:t>
      </w:r>
      <w:r w:rsidRPr="00670FC2">
        <w:rPr>
          <w:rFonts w:ascii="Verdana" w:hAnsi="Verdana" w:cstheme="minorHAnsi"/>
          <w:b/>
          <w:bCs/>
          <w:color w:val="244061" w:themeColor="accent1" w:themeShade="80"/>
          <w:sz w:val="24"/>
          <w:lang w:val="ro-RO"/>
        </w:rPr>
        <w:t xml:space="preserve"> </w:t>
      </w:r>
      <w:r w:rsidRPr="009D58AE">
        <w:rPr>
          <w:rFonts w:ascii="Verdana" w:hAnsi="Verdana" w:cstheme="minorHAnsi"/>
          <w:b/>
          <w:bCs/>
          <w:color w:val="244061" w:themeColor="accent1" w:themeShade="80"/>
          <w:lang w:val="ro-RO"/>
        </w:rPr>
        <w:t>“Justiţie şi Afaceri Interne” al Granturilor Norvegiene.</w:t>
      </w:r>
      <w:r w:rsidR="00A52194" w:rsidRPr="009D58AE">
        <w:rPr>
          <w:rFonts w:ascii="Verdana" w:hAnsi="Verdana" w:cstheme="minorHAnsi"/>
          <w:b/>
          <w:bCs/>
          <w:color w:val="244061" w:themeColor="accent1" w:themeShade="80"/>
          <w:lang w:val="ro-RO"/>
        </w:rPr>
        <w:t xml:space="preserve"> </w:t>
      </w:r>
      <w:r w:rsidR="00A52194" w:rsidRPr="00123F20">
        <w:rPr>
          <w:rFonts w:ascii="Verdana" w:hAnsi="Verdana" w:cstheme="minorHAnsi"/>
          <w:b/>
          <w:color w:val="244061" w:themeColor="accent1" w:themeShade="80"/>
          <w:lang w:val="ro-RO"/>
        </w:rPr>
        <w:t>Operatorul de Program</w:t>
      </w:r>
      <w:r w:rsidR="00A52194" w:rsidRPr="009D58AE">
        <w:rPr>
          <w:rFonts w:ascii="Verdana" w:hAnsi="Verdana" w:cstheme="minorHAnsi"/>
          <w:color w:val="244061" w:themeColor="accent1" w:themeShade="80"/>
          <w:lang w:val="ro-RO"/>
        </w:rPr>
        <w:t xml:space="preserve"> a desemnat două structuri proprii, din cadrul Apara</w:t>
      </w:r>
      <w:r w:rsidR="000B0130" w:rsidRPr="009D58AE">
        <w:rPr>
          <w:rFonts w:ascii="Verdana" w:hAnsi="Verdana" w:cstheme="minorHAnsi"/>
          <w:color w:val="244061" w:themeColor="accent1" w:themeShade="80"/>
          <w:lang w:val="ro-RO"/>
        </w:rPr>
        <w:t>tului Central al Ministerului A</w:t>
      </w:r>
      <w:r w:rsidR="00A52194" w:rsidRPr="009D58AE">
        <w:rPr>
          <w:rFonts w:ascii="Verdana" w:hAnsi="Verdana" w:cstheme="minorHAnsi"/>
          <w:color w:val="244061" w:themeColor="accent1" w:themeShade="80"/>
          <w:lang w:val="ro-RO"/>
        </w:rPr>
        <w:t>f</w:t>
      </w:r>
      <w:r w:rsidR="000B0130" w:rsidRPr="009D58AE">
        <w:rPr>
          <w:rFonts w:ascii="Verdana" w:hAnsi="Verdana" w:cstheme="minorHAnsi"/>
          <w:color w:val="244061" w:themeColor="accent1" w:themeShade="80"/>
          <w:lang w:val="ro-RO"/>
        </w:rPr>
        <w:t>a</w:t>
      </w:r>
      <w:r w:rsidR="00A52194" w:rsidRPr="009D58AE">
        <w:rPr>
          <w:rFonts w:ascii="Verdana" w:hAnsi="Verdana" w:cstheme="minorHAnsi"/>
          <w:color w:val="244061" w:themeColor="accent1" w:themeShade="80"/>
          <w:lang w:val="ro-RO"/>
        </w:rPr>
        <w:t xml:space="preserve">cerilor Interne să asigure managementul Programului RO 21: </w:t>
      </w:r>
      <w:r w:rsidR="00A52194" w:rsidRPr="009D58AE">
        <w:rPr>
          <w:rFonts w:ascii="Verdana" w:hAnsi="Verdana" w:cstheme="minorHAnsi"/>
          <w:b/>
          <w:bCs/>
          <w:color w:val="244061" w:themeColor="accent1" w:themeShade="80"/>
          <w:lang w:val="ro-RO"/>
        </w:rPr>
        <w:t>Direcţia Schengen</w:t>
      </w:r>
      <w:r w:rsidR="00A52194" w:rsidRPr="009D58AE">
        <w:rPr>
          <w:rFonts w:ascii="Verdana" w:hAnsi="Verdana" w:cstheme="minorHAnsi"/>
          <w:bCs/>
          <w:color w:val="244061" w:themeColor="accent1" w:themeShade="80"/>
          <w:lang w:val="ro-RO"/>
        </w:rPr>
        <w:t xml:space="preserve"> (management general) şi </w:t>
      </w:r>
      <w:r w:rsidR="00A52194" w:rsidRPr="009D58AE">
        <w:rPr>
          <w:rFonts w:ascii="Verdana" w:hAnsi="Verdana" w:cstheme="minorHAnsi"/>
          <w:b/>
          <w:bCs/>
          <w:color w:val="244061" w:themeColor="accent1" w:themeShade="80"/>
          <w:lang w:val="ro-RO"/>
        </w:rPr>
        <w:t>Direcţia Generală Financiară</w:t>
      </w:r>
      <w:r w:rsidR="00A52194" w:rsidRPr="009D58AE">
        <w:rPr>
          <w:rFonts w:ascii="Verdana" w:hAnsi="Verdana" w:cstheme="minorHAnsi"/>
          <w:bCs/>
          <w:color w:val="244061" w:themeColor="accent1" w:themeShade="80"/>
          <w:lang w:val="ro-RO"/>
        </w:rPr>
        <w:t xml:space="preserve"> (management financiar).</w:t>
      </w:r>
    </w:p>
    <w:p w:rsidR="00547B7D" w:rsidRPr="009D58AE" w:rsidRDefault="00547B7D" w:rsidP="009D58AE">
      <w:pPr>
        <w:pStyle w:val="ListParagraph"/>
        <w:jc w:val="both"/>
        <w:rPr>
          <w:rFonts w:ascii="Verdana" w:hAnsi="Verdana" w:cstheme="minorHAnsi"/>
          <w:bCs/>
          <w:noProof/>
          <w:color w:val="002060"/>
        </w:rPr>
      </w:pPr>
    </w:p>
    <w:p w:rsidR="00FA05AD" w:rsidRPr="009D58AE" w:rsidRDefault="00A52194" w:rsidP="009D58AE">
      <w:pPr>
        <w:jc w:val="both"/>
        <w:rPr>
          <w:rFonts w:ascii="Verdana" w:hAnsi="Verdana" w:cstheme="minorHAnsi"/>
        </w:rPr>
      </w:pPr>
      <w:r w:rsidRPr="009D58AE">
        <w:rPr>
          <w:rFonts w:ascii="Verdana" w:hAnsi="Verdana" w:cstheme="minorHAnsi"/>
          <w:b/>
          <w:bCs/>
          <w:color w:val="244061" w:themeColor="accent1" w:themeShade="80"/>
          <w:lang w:val="ro-RO"/>
        </w:rPr>
        <w:t>Obiectivul general al Programului RO 21</w:t>
      </w:r>
      <w:r w:rsidRPr="009D58AE">
        <w:rPr>
          <w:rFonts w:ascii="Verdana" w:hAnsi="Verdana" w:cstheme="minorHAnsi"/>
          <w:b/>
          <w:bCs/>
          <w:color w:val="244061" w:themeColor="accent1" w:themeShade="80"/>
          <w:lang w:val="en-GB"/>
        </w:rPr>
        <w:t xml:space="preserve"> </w:t>
      </w:r>
      <w:r w:rsidRPr="009D58AE">
        <w:rPr>
          <w:rFonts w:ascii="Verdana" w:hAnsi="Verdana" w:cstheme="minorHAnsi"/>
          <w:bCs/>
          <w:color w:val="244061" w:themeColor="accent1" w:themeShade="80"/>
          <w:lang w:val="ro-RO"/>
        </w:rPr>
        <w:t>constă în</w:t>
      </w:r>
      <w:r w:rsidRPr="009D58AE">
        <w:rPr>
          <w:rFonts w:ascii="Verdana" w:hAnsi="Verdana" w:cstheme="minorHAnsi"/>
          <w:bCs/>
          <w:color w:val="244061" w:themeColor="accent1" w:themeShade="80"/>
          <w:lang w:val="en-GB"/>
        </w:rPr>
        <w:t xml:space="preserve"> </w:t>
      </w:r>
      <w:r w:rsidRPr="009D58AE">
        <w:rPr>
          <w:rFonts w:ascii="Verdana" w:hAnsi="Verdana" w:cstheme="minorHAnsi"/>
          <w:b/>
          <w:bCs/>
          <w:iCs/>
          <w:color w:val="244061" w:themeColor="accent1" w:themeShade="80"/>
          <w:lang w:val="ro-RO"/>
        </w:rPr>
        <w:t>creşterea securităţii cetăţenilor</w:t>
      </w:r>
      <w:r w:rsidRPr="009D58AE">
        <w:rPr>
          <w:rFonts w:ascii="Verdana" w:hAnsi="Verdana" w:cstheme="minorHAnsi"/>
          <w:bCs/>
          <w:iCs/>
          <w:color w:val="244061" w:themeColor="accent1" w:themeShade="80"/>
          <w:lang w:val="ro-RO"/>
        </w:rPr>
        <w:t xml:space="preserve"> printr-o cooperare mai eficientă între autoritățile de aplicare a legii din statele membre Schengen în lupta împotriva crimei organizate, inclus</w:t>
      </w:r>
      <w:r w:rsidR="00FA05AD" w:rsidRPr="009D58AE">
        <w:rPr>
          <w:rFonts w:ascii="Verdana" w:hAnsi="Verdana" w:cstheme="minorHAnsi"/>
          <w:bCs/>
          <w:iCs/>
          <w:color w:val="244061" w:themeColor="accent1" w:themeShade="80"/>
          <w:lang w:val="ro-RO"/>
        </w:rPr>
        <w:t>iv a traficului de ființe umane</w:t>
      </w:r>
      <w:r w:rsidR="00123F20">
        <w:rPr>
          <w:rFonts w:ascii="Verdana" w:hAnsi="Verdana" w:cstheme="minorHAnsi"/>
          <w:bCs/>
          <w:iCs/>
          <w:color w:val="244061" w:themeColor="accent1" w:themeShade="80"/>
          <w:lang w:val="ro-RO"/>
        </w:rPr>
        <w:t>. Programul</w:t>
      </w:r>
      <w:r w:rsidR="00FA05AD" w:rsidRPr="009D58AE">
        <w:rPr>
          <w:rFonts w:ascii="Verdana" w:hAnsi="Verdana" w:cstheme="minorHAnsi"/>
          <w:bCs/>
          <w:iCs/>
          <w:color w:val="244061" w:themeColor="accent1" w:themeShade="80"/>
          <w:lang w:val="ro-RO"/>
        </w:rPr>
        <w:t xml:space="preserve"> </w:t>
      </w:r>
      <w:r w:rsidR="00FA05AD" w:rsidRPr="009D58AE">
        <w:rPr>
          <w:rFonts w:ascii="Verdana" w:hAnsi="Verdana" w:cstheme="minorHAnsi"/>
          <w:bCs/>
          <w:color w:val="244061" w:themeColor="accent1" w:themeShade="80"/>
          <w:lang w:val="ro-RO"/>
        </w:rPr>
        <w:t xml:space="preserve">se implementează în colaborare cu </w:t>
      </w:r>
      <w:r w:rsidR="00FA05AD" w:rsidRPr="009D58AE">
        <w:rPr>
          <w:rFonts w:ascii="Verdana" w:hAnsi="Verdana" w:cstheme="minorHAnsi"/>
          <w:b/>
          <w:bCs/>
          <w:color w:val="244061" w:themeColor="accent1" w:themeShade="80"/>
          <w:lang w:val="ro-RO"/>
        </w:rPr>
        <w:t>Directoratul Poliţiei Norvegiene</w:t>
      </w:r>
      <w:r w:rsidR="00FA05AD" w:rsidRPr="009D58AE">
        <w:rPr>
          <w:rFonts w:ascii="Verdana" w:hAnsi="Verdana" w:cstheme="minorHAnsi"/>
          <w:bCs/>
          <w:color w:val="244061" w:themeColor="accent1" w:themeShade="80"/>
          <w:lang w:val="ro-RO"/>
        </w:rPr>
        <w:t xml:space="preserve">, care are rolul de </w:t>
      </w:r>
      <w:r w:rsidR="00FA05AD" w:rsidRPr="009D58AE">
        <w:rPr>
          <w:rFonts w:ascii="Verdana" w:hAnsi="Verdana" w:cstheme="minorHAnsi"/>
          <w:b/>
          <w:bCs/>
          <w:color w:val="244061" w:themeColor="accent1" w:themeShade="80"/>
          <w:lang w:val="ro-RO"/>
        </w:rPr>
        <w:t>Partener de Program</w:t>
      </w:r>
      <w:r w:rsidR="00FA05AD" w:rsidRPr="009D58AE">
        <w:rPr>
          <w:rFonts w:ascii="Verdana" w:hAnsi="Verdana" w:cstheme="minorHAnsi"/>
          <w:bCs/>
          <w:color w:val="244061" w:themeColor="accent1" w:themeShade="80"/>
          <w:lang w:val="ro-RO"/>
        </w:rPr>
        <w:t xml:space="preserve">. </w:t>
      </w:r>
    </w:p>
    <w:p w:rsidR="00FA05AD" w:rsidRPr="009D58AE" w:rsidRDefault="00FA05AD" w:rsidP="009D58AE">
      <w:pPr>
        <w:jc w:val="both"/>
        <w:rPr>
          <w:rFonts w:ascii="Verdana" w:hAnsi="Verdana" w:cstheme="minorHAnsi"/>
          <w:bCs/>
          <w:color w:val="244061" w:themeColor="accent1" w:themeShade="80"/>
          <w:lang w:val="ro-RO"/>
        </w:rPr>
      </w:pPr>
    </w:p>
    <w:p w:rsidR="00FA05AD" w:rsidRPr="009D58AE" w:rsidRDefault="00FA05AD" w:rsidP="009D58AE">
      <w:pPr>
        <w:jc w:val="both"/>
        <w:rPr>
          <w:rFonts w:ascii="Verdana" w:hAnsi="Verdana" w:cstheme="minorHAnsi"/>
          <w:color w:val="244061" w:themeColor="accent1" w:themeShade="80"/>
        </w:rPr>
      </w:pPr>
      <w:r w:rsidRPr="009D58AE">
        <w:rPr>
          <w:rFonts w:ascii="Verdana" w:hAnsi="Verdana" w:cstheme="minorHAnsi"/>
          <w:bCs/>
          <w:color w:val="244061" w:themeColor="accent1" w:themeShade="80"/>
          <w:lang w:val="ro-RO"/>
        </w:rPr>
        <w:t xml:space="preserve">Finanţarea </w:t>
      </w:r>
      <w:r w:rsidR="00123F20" w:rsidRPr="009D58AE">
        <w:rPr>
          <w:rFonts w:ascii="Verdana" w:hAnsi="Verdana" w:cstheme="minorHAnsi"/>
          <w:bCs/>
          <w:color w:val="244061" w:themeColor="accent1" w:themeShade="80"/>
          <w:lang w:val="ro-RO"/>
        </w:rPr>
        <w:t xml:space="preserve">Programului </w:t>
      </w:r>
      <w:r w:rsidRPr="009D58AE">
        <w:rPr>
          <w:rFonts w:ascii="Verdana" w:hAnsi="Verdana" w:cstheme="minorHAnsi"/>
          <w:bCs/>
          <w:color w:val="244061" w:themeColor="accent1" w:themeShade="80"/>
          <w:lang w:val="ro-RO"/>
        </w:rPr>
        <w:t xml:space="preserve">este asigurată de către </w:t>
      </w:r>
      <w:r w:rsidRPr="009D58AE">
        <w:rPr>
          <w:rFonts w:ascii="Verdana" w:hAnsi="Verdana" w:cstheme="minorHAnsi"/>
          <w:b/>
          <w:bCs/>
          <w:color w:val="244061" w:themeColor="accent1" w:themeShade="80"/>
          <w:lang w:val="ro-RO"/>
        </w:rPr>
        <w:t>Regatul Norvegiei</w:t>
      </w:r>
      <w:r w:rsidRPr="009D58AE">
        <w:rPr>
          <w:rFonts w:ascii="Verdana" w:hAnsi="Verdana" w:cstheme="minorHAnsi"/>
          <w:bCs/>
          <w:color w:val="244061" w:themeColor="accent1" w:themeShade="80"/>
          <w:lang w:val="ro-RO"/>
        </w:rPr>
        <w:t xml:space="preserve">, </w:t>
      </w:r>
      <w:r w:rsidRPr="009D58AE">
        <w:rPr>
          <w:rFonts w:ascii="Verdana" w:hAnsi="Verdana" w:cstheme="minorHAnsi"/>
          <w:bCs/>
          <w:iCs/>
          <w:color w:val="244061" w:themeColor="accent1" w:themeShade="80"/>
          <w:lang w:val="ro-RO"/>
        </w:rPr>
        <w:t xml:space="preserve">în calitate de </w:t>
      </w:r>
      <w:r w:rsidRPr="009D58AE">
        <w:rPr>
          <w:rFonts w:ascii="Verdana" w:hAnsi="Verdana" w:cstheme="minorHAnsi"/>
          <w:b/>
          <w:bCs/>
          <w:iCs/>
          <w:color w:val="244061" w:themeColor="accent1" w:themeShade="80"/>
          <w:lang w:val="ro-RO"/>
        </w:rPr>
        <w:t xml:space="preserve">stat donator </w:t>
      </w:r>
      <w:r w:rsidRPr="009D58AE">
        <w:rPr>
          <w:rFonts w:ascii="Verdana" w:hAnsi="Verdana" w:cstheme="minorHAnsi"/>
          <w:bCs/>
          <w:iCs/>
          <w:color w:val="244061" w:themeColor="accent1" w:themeShade="80"/>
          <w:lang w:val="ro-RO"/>
        </w:rPr>
        <w:t>(</w:t>
      </w:r>
      <w:r w:rsidRPr="009D58AE">
        <w:rPr>
          <w:rFonts w:ascii="Verdana" w:hAnsi="Verdana" w:cstheme="minorHAnsi"/>
          <w:b/>
          <w:bCs/>
          <w:iCs/>
          <w:color w:val="244061" w:themeColor="accent1" w:themeShade="80"/>
          <w:lang w:val="ro-RO"/>
        </w:rPr>
        <w:t>85%</w:t>
      </w:r>
      <w:r w:rsidRPr="009D58AE">
        <w:rPr>
          <w:rFonts w:ascii="Verdana" w:hAnsi="Verdana" w:cstheme="minorHAnsi"/>
          <w:bCs/>
          <w:iCs/>
          <w:color w:val="244061" w:themeColor="accent1" w:themeShade="80"/>
          <w:lang w:val="ro-RO"/>
        </w:rPr>
        <w:t xml:space="preserve"> din valoarea programului) şi </w:t>
      </w:r>
      <w:r w:rsidRPr="009D58AE">
        <w:rPr>
          <w:rFonts w:ascii="Verdana" w:hAnsi="Verdana" w:cstheme="minorHAnsi"/>
          <w:b/>
          <w:bCs/>
          <w:iCs/>
          <w:color w:val="244061" w:themeColor="accent1" w:themeShade="80"/>
          <w:lang w:val="ro-RO"/>
        </w:rPr>
        <w:t>România</w:t>
      </w:r>
      <w:r w:rsidRPr="009D58AE">
        <w:rPr>
          <w:rFonts w:ascii="Verdana" w:hAnsi="Verdana" w:cstheme="minorHAnsi"/>
          <w:bCs/>
          <w:iCs/>
          <w:color w:val="244061" w:themeColor="accent1" w:themeShade="80"/>
          <w:lang w:val="ro-RO"/>
        </w:rPr>
        <w:t xml:space="preserve">, în calitate de </w:t>
      </w:r>
      <w:r w:rsidRPr="009D58AE">
        <w:rPr>
          <w:rFonts w:ascii="Verdana" w:hAnsi="Verdana" w:cstheme="minorHAnsi"/>
          <w:b/>
          <w:bCs/>
          <w:iCs/>
          <w:color w:val="244061" w:themeColor="accent1" w:themeShade="80"/>
          <w:lang w:val="ro-RO"/>
        </w:rPr>
        <w:t>stat beneficiar</w:t>
      </w:r>
      <w:r w:rsidRPr="009D58AE">
        <w:rPr>
          <w:rFonts w:ascii="Verdana" w:hAnsi="Verdana" w:cstheme="minorHAnsi"/>
          <w:bCs/>
          <w:iCs/>
          <w:color w:val="244061" w:themeColor="accent1" w:themeShade="80"/>
          <w:lang w:val="ro-RO"/>
        </w:rPr>
        <w:t xml:space="preserve">, care asigură </w:t>
      </w:r>
      <w:r w:rsidRPr="009D58AE">
        <w:rPr>
          <w:rFonts w:ascii="Verdana" w:hAnsi="Verdana" w:cstheme="minorHAnsi"/>
          <w:b/>
          <w:bCs/>
          <w:iCs/>
          <w:color w:val="244061" w:themeColor="accent1" w:themeShade="80"/>
          <w:lang w:val="ro-RO"/>
        </w:rPr>
        <w:t>cofinanţarea</w:t>
      </w:r>
      <w:r w:rsidRPr="009D58AE">
        <w:rPr>
          <w:rFonts w:ascii="Verdana" w:hAnsi="Verdana" w:cstheme="minorHAnsi"/>
          <w:bCs/>
          <w:iCs/>
          <w:color w:val="244061" w:themeColor="accent1" w:themeShade="80"/>
          <w:lang w:val="ro-RO"/>
        </w:rPr>
        <w:t xml:space="preserve"> (</w:t>
      </w:r>
      <w:r w:rsidRPr="009D58AE">
        <w:rPr>
          <w:rFonts w:ascii="Verdana" w:hAnsi="Verdana" w:cstheme="minorHAnsi"/>
          <w:b/>
          <w:bCs/>
          <w:iCs/>
          <w:color w:val="244061" w:themeColor="accent1" w:themeShade="80"/>
          <w:lang w:val="ro-RO"/>
        </w:rPr>
        <w:t>15%</w:t>
      </w:r>
      <w:r w:rsidRPr="009D58AE">
        <w:rPr>
          <w:rFonts w:ascii="Verdana" w:hAnsi="Verdana" w:cstheme="minorHAnsi"/>
          <w:bCs/>
          <w:iCs/>
          <w:color w:val="244061" w:themeColor="accent1" w:themeShade="80"/>
          <w:lang w:val="ro-RO"/>
        </w:rPr>
        <w:t xml:space="preserve">). </w:t>
      </w:r>
      <w:proofErr w:type="spellStart"/>
      <w:r w:rsidRPr="009D58AE">
        <w:rPr>
          <w:rFonts w:ascii="Verdana" w:hAnsi="Verdana" w:cstheme="minorHAnsi"/>
          <w:b/>
          <w:color w:val="244061" w:themeColor="accent1" w:themeShade="80"/>
        </w:rPr>
        <w:t>Bugetul</w:t>
      </w:r>
      <w:proofErr w:type="spellEnd"/>
      <w:r w:rsidRPr="009D58AE">
        <w:rPr>
          <w:rFonts w:ascii="Verdana" w:hAnsi="Verdana" w:cstheme="minorHAnsi"/>
          <w:color w:val="244061" w:themeColor="accent1" w:themeShade="80"/>
        </w:rPr>
        <w:t xml:space="preserve"> total al </w:t>
      </w:r>
      <w:proofErr w:type="spellStart"/>
      <w:r w:rsidRPr="009D58AE">
        <w:rPr>
          <w:rFonts w:ascii="Verdana" w:hAnsi="Verdana" w:cstheme="minorHAnsi"/>
          <w:color w:val="244061" w:themeColor="accent1" w:themeShade="80"/>
        </w:rPr>
        <w:t>programului</w:t>
      </w:r>
      <w:proofErr w:type="spellEnd"/>
      <w:r w:rsidRPr="009D58AE">
        <w:rPr>
          <w:rFonts w:ascii="Verdana" w:hAnsi="Verdana" w:cstheme="minorHAnsi"/>
          <w:color w:val="244061" w:themeColor="accent1" w:themeShade="80"/>
        </w:rPr>
        <w:t xml:space="preserve"> </w:t>
      </w:r>
      <w:proofErr w:type="spellStart"/>
      <w:proofErr w:type="gramStart"/>
      <w:r w:rsidRPr="009D58AE">
        <w:rPr>
          <w:rFonts w:ascii="Verdana" w:hAnsi="Verdana" w:cstheme="minorHAnsi"/>
          <w:color w:val="244061" w:themeColor="accent1" w:themeShade="80"/>
        </w:rPr>
        <w:t>este</w:t>
      </w:r>
      <w:proofErr w:type="spellEnd"/>
      <w:proofErr w:type="gramEnd"/>
      <w:r w:rsidRPr="009D58AE">
        <w:rPr>
          <w:rFonts w:ascii="Verdana" w:hAnsi="Verdana" w:cstheme="minorHAnsi"/>
          <w:color w:val="244061" w:themeColor="accent1" w:themeShade="80"/>
        </w:rPr>
        <w:t xml:space="preserve"> de </w:t>
      </w:r>
      <w:r w:rsidRPr="009D58AE">
        <w:rPr>
          <w:rFonts w:ascii="Verdana" w:hAnsi="Verdana" w:cstheme="minorHAnsi"/>
          <w:b/>
          <w:color w:val="244061" w:themeColor="accent1" w:themeShade="80"/>
        </w:rPr>
        <w:t>6,235,294 Euro</w:t>
      </w:r>
      <w:r w:rsidRPr="009D58AE">
        <w:rPr>
          <w:rFonts w:ascii="Verdana" w:hAnsi="Verdana" w:cstheme="minorHAnsi"/>
          <w:color w:val="244061" w:themeColor="accent1" w:themeShade="80"/>
        </w:rPr>
        <w:t xml:space="preserve">, din care </w:t>
      </w:r>
      <w:proofErr w:type="spellStart"/>
      <w:r w:rsidRPr="009D58AE">
        <w:rPr>
          <w:rFonts w:ascii="Verdana" w:hAnsi="Verdana" w:cstheme="minorHAnsi"/>
          <w:color w:val="244061" w:themeColor="accent1" w:themeShade="80"/>
        </w:rPr>
        <w:t>contribuţia</w:t>
      </w:r>
      <w:proofErr w:type="spellEnd"/>
      <w:r w:rsidRPr="009D58AE">
        <w:rPr>
          <w:rFonts w:ascii="Verdana" w:hAnsi="Verdana" w:cstheme="minorHAnsi"/>
          <w:color w:val="244061" w:themeColor="accent1" w:themeShade="80"/>
        </w:rPr>
        <w:t xml:space="preserve"> </w:t>
      </w:r>
      <w:proofErr w:type="spellStart"/>
      <w:r w:rsidRPr="009D58AE">
        <w:rPr>
          <w:rFonts w:ascii="Verdana" w:hAnsi="Verdana" w:cstheme="minorHAnsi"/>
          <w:color w:val="244061" w:themeColor="accent1" w:themeShade="80"/>
        </w:rPr>
        <w:t>norvegiană</w:t>
      </w:r>
      <w:proofErr w:type="spellEnd"/>
      <w:r w:rsidRPr="009D58AE">
        <w:rPr>
          <w:rFonts w:ascii="Verdana" w:hAnsi="Verdana" w:cstheme="minorHAnsi"/>
          <w:color w:val="244061" w:themeColor="accent1" w:themeShade="80"/>
        </w:rPr>
        <w:t xml:space="preserve"> se </w:t>
      </w:r>
      <w:proofErr w:type="spellStart"/>
      <w:r w:rsidRPr="009D58AE">
        <w:rPr>
          <w:rFonts w:ascii="Verdana" w:hAnsi="Verdana" w:cstheme="minorHAnsi"/>
          <w:color w:val="244061" w:themeColor="accent1" w:themeShade="80"/>
        </w:rPr>
        <w:t>ridică</w:t>
      </w:r>
      <w:proofErr w:type="spellEnd"/>
      <w:r w:rsidRPr="009D58AE">
        <w:rPr>
          <w:rFonts w:ascii="Verdana" w:hAnsi="Verdana" w:cstheme="minorHAnsi"/>
          <w:color w:val="244061" w:themeColor="accent1" w:themeShade="80"/>
        </w:rPr>
        <w:t xml:space="preserve"> la </w:t>
      </w:r>
      <w:r w:rsidRPr="009D58AE">
        <w:rPr>
          <w:rFonts w:ascii="Verdana" w:hAnsi="Verdana" w:cstheme="minorHAnsi"/>
          <w:b/>
          <w:color w:val="244061" w:themeColor="accent1" w:themeShade="80"/>
        </w:rPr>
        <w:t>5,300,000 Euro</w:t>
      </w:r>
      <w:r w:rsidRPr="009D58AE">
        <w:rPr>
          <w:rFonts w:ascii="Verdana" w:hAnsi="Verdana" w:cstheme="minorHAnsi"/>
          <w:color w:val="244061" w:themeColor="accent1" w:themeShade="80"/>
        </w:rPr>
        <w:t>.</w:t>
      </w:r>
    </w:p>
    <w:p w:rsidR="00FA05AD" w:rsidRPr="009D58AE" w:rsidRDefault="00FA05AD" w:rsidP="009D58AE">
      <w:pPr>
        <w:jc w:val="both"/>
        <w:rPr>
          <w:rFonts w:ascii="Verdana" w:hAnsi="Verdana" w:cstheme="minorHAnsi"/>
          <w:color w:val="244061" w:themeColor="accent1" w:themeShade="80"/>
        </w:rPr>
      </w:pPr>
    </w:p>
    <w:p w:rsidR="00FA05AD" w:rsidRPr="009D58AE" w:rsidRDefault="00FA05AD" w:rsidP="009D58AE">
      <w:pPr>
        <w:jc w:val="both"/>
        <w:rPr>
          <w:rFonts w:ascii="Verdana" w:hAnsi="Verdana" w:cstheme="minorHAnsi"/>
          <w:color w:val="244061" w:themeColor="accent1" w:themeShade="80"/>
        </w:rPr>
      </w:pPr>
      <w:proofErr w:type="spellStart"/>
      <w:r w:rsidRPr="009D58AE">
        <w:rPr>
          <w:rFonts w:ascii="Verdana" w:hAnsi="Verdana" w:cstheme="minorHAnsi"/>
          <w:color w:val="244061" w:themeColor="accent1" w:themeShade="80"/>
        </w:rPr>
        <w:t>Programul</w:t>
      </w:r>
      <w:proofErr w:type="spellEnd"/>
      <w:r w:rsidRPr="009D58AE">
        <w:rPr>
          <w:rFonts w:ascii="Verdana" w:hAnsi="Verdana" w:cstheme="minorHAnsi"/>
          <w:color w:val="244061" w:themeColor="accent1" w:themeShade="80"/>
        </w:rPr>
        <w:t xml:space="preserve"> </w:t>
      </w:r>
      <w:proofErr w:type="spellStart"/>
      <w:r w:rsidRPr="009D58AE">
        <w:rPr>
          <w:rFonts w:ascii="Verdana" w:hAnsi="Verdana" w:cstheme="minorHAnsi"/>
          <w:color w:val="244061" w:themeColor="accent1" w:themeShade="80"/>
        </w:rPr>
        <w:t>este</w:t>
      </w:r>
      <w:proofErr w:type="spellEnd"/>
      <w:r w:rsidRPr="009D58AE">
        <w:rPr>
          <w:rFonts w:ascii="Verdana" w:hAnsi="Verdana" w:cstheme="minorHAnsi"/>
          <w:color w:val="244061" w:themeColor="accent1" w:themeShade="80"/>
        </w:rPr>
        <w:t xml:space="preserve"> </w:t>
      </w:r>
      <w:proofErr w:type="spellStart"/>
      <w:r w:rsidRPr="009D58AE">
        <w:rPr>
          <w:rFonts w:ascii="Verdana" w:hAnsi="Verdana" w:cstheme="minorHAnsi"/>
          <w:color w:val="244061" w:themeColor="accent1" w:themeShade="80"/>
        </w:rPr>
        <w:t>compus</w:t>
      </w:r>
      <w:proofErr w:type="spellEnd"/>
      <w:r w:rsidRPr="009D58AE">
        <w:rPr>
          <w:rFonts w:ascii="Verdana" w:hAnsi="Verdana" w:cstheme="minorHAnsi"/>
          <w:color w:val="244061" w:themeColor="accent1" w:themeShade="80"/>
        </w:rPr>
        <w:t xml:space="preserve"> </w:t>
      </w:r>
      <w:proofErr w:type="spellStart"/>
      <w:r w:rsidRPr="009D58AE">
        <w:rPr>
          <w:rFonts w:ascii="Verdana" w:hAnsi="Verdana" w:cstheme="minorHAnsi"/>
          <w:color w:val="244061" w:themeColor="accent1" w:themeShade="80"/>
        </w:rPr>
        <w:t>dintr</w:t>
      </w:r>
      <w:proofErr w:type="spellEnd"/>
      <w:r w:rsidRPr="009D58AE">
        <w:rPr>
          <w:rFonts w:ascii="Verdana" w:hAnsi="Verdana" w:cstheme="minorHAnsi"/>
          <w:color w:val="244061" w:themeColor="accent1" w:themeShade="80"/>
        </w:rPr>
        <w:t xml:space="preserve">-un </w:t>
      </w:r>
      <w:proofErr w:type="spellStart"/>
      <w:r w:rsidRPr="009D58AE">
        <w:rPr>
          <w:rFonts w:ascii="Verdana" w:hAnsi="Verdana" w:cstheme="minorHAnsi"/>
          <w:color w:val="244061" w:themeColor="accent1" w:themeShade="80"/>
        </w:rPr>
        <w:t>număr</w:t>
      </w:r>
      <w:proofErr w:type="spellEnd"/>
      <w:r w:rsidRPr="009D58AE">
        <w:rPr>
          <w:rFonts w:ascii="Verdana" w:hAnsi="Verdana" w:cstheme="minorHAnsi"/>
          <w:color w:val="244061" w:themeColor="accent1" w:themeShade="80"/>
        </w:rPr>
        <w:t xml:space="preserve"> de 6 </w:t>
      </w:r>
      <w:proofErr w:type="spellStart"/>
      <w:r w:rsidRPr="009D58AE">
        <w:rPr>
          <w:rFonts w:ascii="Verdana" w:hAnsi="Verdana" w:cstheme="minorHAnsi"/>
          <w:b/>
          <w:color w:val="244061" w:themeColor="accent1" w:themeShade="80"/>
        </w:rPr>
        <w:t>proiecte</w:t>
      </w:r>
      <w:proofErr w:type="spellEnd"/>
      <w:r w:rsidRPr="009D58AE">
        <w:rPr>
          <w:rFonts w:ascii="Verdana" w:hAnsi="Verdana" w:cstheme="minorHAnsi"/>
          <w:b/>
          <w:color w:val="244061" w:themeColor="accent1" w:themeShade="80"/>
        </w:rPr>
        <w:t xml:space="preserve"> </w:t>
      </w:r>
      <w:proofErr w:type="spellStart"/>
      <w:r w:rsidRPr="009D58AE">
        <w:rPr>
          <w:rFonts w:ascii="Verdana" w:hAnsi="Verdana" w:cstheme="minorHAnsi"/>
          <w:b/>
          <w:color w:val="244061" w:themeColor="accent1" w:themeShade="80"/>
        </w:rPr>
        <w:t>predefinite</w:t>
      </w:r>
      <w:proofErr w:type="spellEnd"/>
      <w:r w:rsidRPr="009D58AE">
        <w:rPr>
          <w:rFonts w:ascii="Verdana" w:hAnsi="Verdana" w:cstheme="minorHAnsi"/>
          <w:color w:val="244061" w:themeColor="accent1" w:themeShade="80"/>
        </w:rPr>
        <w:t xml:space="preserve">, </w:t>
      </w:r>
      <w:proofErr w:type="spellStart"/>
      <w:r w:rsidRPr="009D58AE">
        <w:rPr>
          <w:rFonts w:ascii="Verdana" w:hAnsi="Verdana" w:cstheme="minorHAnsi"/>
          <w:color w:val="244061" w:themeColor="accent1" w:themeShade="80"/>
        </w:rPr>
        <w:t>ce</w:t>
      </w:r>
      <w:proofErr w:type="spellEnd"/>
      <w:r w:rsidRPr="009D58AE">
        <w:rPr>
          <w:rFonts w:ascii="Verdana" w:hAnsi="Verdana" w:cstheme="minorHAnsi"/>
          <w:color w:val="244061" w:themeColor="accent1" w:themeShade="80"/>
        </w:rPr>
        <w:t xml:space="preserve"> </w:t>
      </w:r>
      <w:proofErr w:type="spellStart"/>
      <w:r w:rsidRPr="009D58AE">
        <w:rPr>
          <w:rFonts w:ascii="Verdana" w:hAnsi="Verdana" w:cstheme="minorHAnsi"/>
          <w:color w:val="244061" w:themeColor="accent1" w:themeShade="80"/>
        </w:rPr>
        <w:t>urmează</w:t>
      </w:r>
      <w:proofErr w:type="spellEnd"/>
      <w:r w:rsidRPr="009D58AE">
        <w:rPr>
          <w:rFonts w:ascii="Verdana" w:hAnsi="Verdana" w:cstheme="minorHAnsi"/>
          <w:color w:val="244061" w:themeColor="accent1" w:themeShade="80"/>
        </w:rPr>
        <w:t xml:space="preserve"> a fi </w:t>
      </w:r>
      <w:proofErr w:type="spellStart"/>
      <w:r w:rsidRPr="009D58AE">
        <w:rPr>
          <w:rFonts w:ascii="Verdana" w:hAnsi="Verdana" w:cstheme="minorHAnsi"/>
          <w:color w:val="244061" w:themeColor="accent1" w:themeShade="80"/>
        </w:rPr>
        <w:t>implementate</w:t>
      </w:r>
      <w:proofErr w:type="spellEnd"/>
      <w:r w:rsidRPr="009D58AE">
        <w:rPr>
          <w:rFonts w:ascii="Verdana" w:hAnsi="Verdana" w:cstheme="minorHAnsi"/>
          <w:color w:val="244061" w:themeColor="accent1" w:themeShade="80"/>
        </w:rPr>
        <w:t xml:space="preserve"> de </w:t>
      </w:r>
      <w:proofErr w:type="spellStart"/>
      <w:r w:rsidRPr="009D58AE">
        <w:rPr>
          <w:rFonts w:ascii="Verdana" w:hAnsi="Verdana" w:cstheme="minorHAnsi"/>
          <w:color w:val="244061" w:themeColor="accent1" w:themeShade="80"/>
        </w:rPr>
        <w:t>structuri</w:t>
      </w:r>
      <w:proofErr w:type="spellEnd"/>
      <w:r w:rsidRPr="009D58AE">
        <w:rPr>
          <w:rFonts w:ascii="Verdana" w:hAnsi="Verdana" w:cstheme="minorHAnsi"/>
          <w:color w:val="244061" w:themeColor="accent1" w:themeShade="80"/>
        </w:rPr>
        <w:t xml:space="preserve"> ale </w:t>
      </w:r>
      <w:proofErr w:type="spellStart"/>
      <w:r w:rsidRPr="009D58AE">
        <w:rPr>
          <w:rFonts w:ascii="Verdana" w:hAnsi="Verdana" w:cstheme="minorHAnsi"/>
          <w:color w:val="244061" w:themeColor="accent1" w:themeShade="80"/>
        </w:rPr>
        <w:t>Ministerului</w:t>
      </w:r>
      <w:proofErr w:type="spellEnd"/>
      <w:r w:rsidRPr="009D58AE">
        <w:rPr>
          <w:rFonts w:ascii="Verdana" w:hAnsi="Verdana" w:cstheme="minorHAnsi"/>
          <w:color w:val="244061" w:themeColor="accent1" w:themeShade="80"/>
        </w:rPr>
        <w:t xml:space="preserve"> </w:t>
      </w:r>
      <w:proofErr w:type="spellStart"/>
      <w:r w:rsidRPr="009D58AE">
        <w:rPr>
          <w:rFonts w:ascii="Verdana" w:hAnsi="Verdana" w:cstheme="minorHAnsi"/>
          <w:color w:val="244061" w:themeColor="accent1" w:themeShade="80"/>
        </w:rPr>
        <w:t>Afacerilor</w:t>
      </w:r>
      <w:proofErr w:type="spellEnd"/>
      <w:r w:rsidRPr="009D58AE">
        <w:rPr>
          <w:rFonts w:ascii="Verdana" w:hAnsi="Verdana" w:cstheme="minorHAnsi"/>
          <w:color w:val="244061" w:themeColor="accent1" w:themeShade="80"/>
        </w:rPr>
        <w:t xml:space="preserve"> Interne, </w:t>
      </w:r>
      <w:proofErr w:type="spellStart"/>
      <w:r w:rsidRPr="009D58AE">
        <w:rPr>
          <w:rFonts w:ascii="Verdana" w:hAnsi="Verdana" w:cstheme="minorHAnsi"/>
          <w:color w:val="244061" w:themeColor="accent1" w:themeShade="80"/>
        </w:rPr>
        <w:t>denumite</w:t>
      </w:r>
      <w:proofErr w:type="spellEnd"/>
      <w:r w:rsidRPr="009D58AE">
        <w:rPr>
          <w:rFonts w:ascii="Verdana" w:hAnsi="Verdana" w:cstheme="minorHAnsi"/>
          <w:color w:val="244061" w:themeColor="accent1" w:themeShade="80"/>
        </w:rPr>
        <w:t xml:space="preserve"> “</w:t>
      </w:r>
      <w:proofErr w:type="spellStart"/>
      <w:r w:rsidRPr="009D58AE">
        <w:rPr>
          <w:rFonts w:ascii="Verdana" w:hAnsi="Verdana" w:cstheme="minorHAnsi"/>
          <w:b/>
          <w:i/>
          <w:color w:val="244061" w:themeColor="accent1" w:themeShade="80"/>
        </w:rPr>
        <w:t>Promotori</w:t>
      </w:r>
      <w:proofErr w:type="spellEnd"/>
      <w:r w:rsidRPr="009D58AE">
        <w:rPr>
          <w:rFonts w:ascii="Verdana" w:hAnsi="Verdana" w:cstheme="minorHAnsi"/>
          <w:b/>
          <w:i/>
          <w:color w:val="244061" w:themeColor="accent1" w:themeShade="80"/>
        </w:rPr>
        <w:t xml:space="preserve"> de </w:t>
      </w:r>
      <w:proofErr w:type="spellStart"/>
      <w:r w:rsidRPr="009D58AE">
        <w:rPr>
          <w:rFonts w:ascii="Verdana" w:hAnsi="Verdana" w:cstheme="minorHAnsi"/>
          <w:b/>
          <w:i/>
          <w:color w:val="244061" w:themeColor="accent1" w:themeShade="80"/>
        </w:rPr>
        <w:t>Proiect</w:t>
      </w:r>
      <w:proofErr w:type="spellEnd"/>
      <w:r w:rsidRPr="009D58AE">
        <w:rPr>
          <w:rFonts w:ascii="Verdana" w:hAnsi="Verdana" w:cstheme="minorHAnsi"/>
          <w:color w:val="244061" w:themeColor="accent1" w:themeShade="80"/>
        </w:rPr>
        <w:t xml:space="preserve">” (PP), </w:t>
      </w:r>
      <w:proofErr w:type="spellStart"/>
      <w:r w:rsidRPr="009D58AE">
        <w:rPr>
          <w:rFonts w:ascii="Verdana" w:hAnsi="Verdana" w:cstheme="minorHAnsi"/>
          <w:color w:val="244061" w:themeColor="accent1" w:themeShade="80"/>
        </w:rPr>
        <w:t>după</w:t>
      </w:r>
      <w:proofErr w:type="spellEnd"/>
      <w:r w:rsidRPr="009D58AE">
        <w:rPr>
          <w:rFonts w:ascii="Verdana" w:hAnsi="Verdana" w:cstheme="minorHAnsi"/>
          <w:color w:val="244061" w:themeColor="accent1" w:themeShade="80"/>
        </w:rPr>
        <w:t xml:space="preserve"> cum </w:t>
      </w:r>
      <w:proofErr w:type="spellStart"/>
      <w:r w:rsidRPr="009D58AE">
        <w:rPr>
          <w:rFonts w:ascii="Verdana" w:hAnsi="Verdana" w:cstheme="minorHAnsi"/>
          <w:color w:val="244061" w:themeColor="accent1" w:themeShade="80"/>
        </w:rPr>
        <w:t>urmează</w:t>
      </w:r>
      <w:proofErr w:type="spellEnd"/>
      <w:r w:rsidRPr="009D58AE">
        <w:rPr>
          <w:rFonts w:ascii="Verdana" w:hAnsi="Verdana" w:cstheme="minorHAnsi"/>
          <w:color w:val="244061" w:themeColor="accent1" w:themeShade="80"/>
        </w:rPr>
        <w:t>:</w:t>
      </w:r>
    </w:p>
    <w:p w:rsidR="00FA05AD" w:rsidRPr="009D58AE" w:rsidRDefault="00FA05AD" w:rsidP="009D58AE">
      <w:pPr>
        <w:pStyle w:val="ListParagraph"/>
        <w:jc w:val="both"/>
        <w:rPr>
          <w:rFonts w:ascii="Verdana" w:hAnsi="Verdana" w:cstheme="minorHAnsi"/>
        </w:rPr>
      </w:pPr>
    </w:p>
    <w:p w:rsidR="00333763" w:rsidRPr="009D58AE" w:rsidRDefault="00FA05AD" w:rsidP="009D58AE">
      <w:pPr>
        <w:pStyle w:val="ListParagraph"/>
        <w:numPr>
          <w:ilvl w:val="0"/>
          <w:numId w:val="15"/>
        </w:numPr>
        <w:jc w:val="both"/>
        <w:rPr>
          <w:rFonts w:ascii="Verdana" w:hAnsi="Verdana" w:cstheme="minorHAnsi"/>
          <w:b/>
          <w:bCs/>
          <w:i/>
          <w:iCs/>
          <w:color w:val="244061" w:themeColor="accent1" w:themeShade="80"/>
          <w:u w:val="single"/>
          <w:lang w:val="ro-RO"/>
        </w:rPr>
      </w:pPr>
      <w:r w:rsidRPr="009D58AE">
        <w:rPr>
          <w:rFonts w:ascii="Verdana" w:hAnsi="Verdana" w:cstheme="minorHAnsi"/>
          <w:b/>
          <w:bCs/>
          <w:i/>
          <w:iCs/>
          <w:color w:val="244061" w:themeColor="accent1" w:themeShade="80"/>
          <w:u w:val="single"/>
          <w:lang w:val="ro-RO"/>
        </w:rPr>
        <w:t xml:space="preserve">“Consolidarea cooperării poliţieneşti dintre Norvegia şi România, pentru combaterea grupurilor infracţionale itinerante şi traficul de fiinţe umane” </w:t>
      </w:r>
    </w:p>
    <w:p w:rsidR="00FA05AD" w:rsidRPr="009D58AE" w:rsidRDefault="00FA05AD" w:rsidP="009D58AE">
      <w:pPr>
        <w:pStyle w:val="ListParagraph"/>
        <w:jc w:val="both"/>
        <w:rPr>
          <w:rFonts w:ascii="Verdana" w:eastAsiaTheme="minorHAnsi" w:hAnsi="Verdana" w:cstheme="minorHAnsi"/>
          <w:b/>
          <w:bCs/>
          <w:i/>
          <w:iCs/>
          <w:color w:val="244061" w:themeColor="accent1" w:themeShade="80"/>
          <w:u w:val="single"/>
          <w:lang w:val="ro-RO"/>
        </w:rPr>
      </w:pPr>
      <w:r w:rsidRPr="009D58AE">
        <w:rPr>
          <w:rFonts w:ascii="Verdana" w:hAnsi="Verdana" w:cstheme="minorHAnsi"/>
          <w:bCs/>
          <w:iCs/>
          <w:color w:val="244061" w:themeColor="accent1" w:themeShade="80"/>
          <w:lang w:val="ro-RO"/>
        </w:rPr>
        <w:t xml:space="preserve">Proiectul se realizează de către </w:t>
      </w:r>
      <w:r w:rsidRPr="009D58AE">
        <w:rPr>
          <w:rFonts w:ascii="Verdana" w:hAnsi="Verdana" w:cstheme="minorHAnsi"/>
          <w:b/>
          <w:bCs/>
          <w:iCs/>
          <w:color w:val="244061" w:themeColor="accent1" w:themeShade="80"/>
          <w:lang w:val="ro-RO"/>
        </w:rPr>
        <w:t>Inspectoratul General al Poliţiei Române</w:t>
      </w:r>
      <w:r w:rsidRPr="009D58AE">
        <w:rPr>
          <w:rFonts w:ascii="Verdana" w:hAnsi="Verdana" w:cstheme="minorHAnsi"/>
          <w:bCs/>
          <w:iCs/>
          <w:color w:val="244061" w:themeColor="accent1" w:themeShade="80"/>
          <w:lang w:val="ro-RO"/>
        </w:rPr>
        <w:t xml:space="preserve"> în parteneriat cu </w:t>
      </w:r>
      <w:r w:rsidRPr="009D58AE">
        <w:rPr>
          <w:rFonts w:ascii="Verdana" w:hAnsi="Verdana" w:cstheme="minorHAnsi"/>
          <w:b/>
          <w:bCs/>
          <w:iCs/>
          <w:color w:val="244061" w:themeColor="accent1" w:themeShade="80"/>
          <w:lang w:val="ro-RO"/>
        </w:rPr>
        <w:t>Directoratul Poliţiei Norvegiene</w:t>
      </w:r>
      <w:r w:rsidRPr="009D58AE">
        <w:rPr>
          <w:rFonts w:ascii="Verdana" w:hAnsi="Verdana" w:cstheme="minorHAnsi"/>
          <w:bCs/>
          <w:iCs/>
          <w:color w:val="244061" w:themeColor="accent1" w:themeShade="80"/>
          <w:lang w:val="ro-RO"/>
        </w:rPr>
        <w:t xml:space="preserve">, are un buget total de </w:t>
      </w:r>
      <w:r w:rsidRPr="009D58AE">
        <w:rPr>
          <w:rFonts w:ascii="Verdana" w:eastAsia="Times New Roman" w:hAnsi="Verdana" w:cstheme="minorHAnsi"/>
          <w:b/>
          <w:color w:val="244061" w:themeColor="accent1" w:themeShade="80"/>
        </w:rPr>
        <w:t>3.376.667 Euro</w:t>
      </w:r>
      <w:r w:rsidR="00417CB7" w:rsidRPr="009D58AE">
        <w:rPr>
          <w:rFonts w:ascii="Verdana" w:eastAsia="Times New Roman" w:hAnsi="Verdana" w:cstheme="minorHAnsi"/>
          <w:color w:val="244061" w:themeColor="accent1" w:themeShade="80"/>
        </w:rPr>
        <w:t xml:space="preserve"> </w:t>
      </w:r>
      <w:proofErr w:type="spellStart"/>
      <w:r w:rsidR="00417CB7" w:rsidRPr="009D58AE">
        <w:rPr>
          <w:rFonts w:ascii="Verdana" w:eastAsia="Times New Roman" w:hAnsi="Verdana" w:cstheme="minorHAnsi"/>
          <w:color w:val="244061" w:themeColor="accent1" w:themeShade="80"/>
        </w:rPr>
        <w:t>şi</w:t>
      </w:r>
      <w:proofErr w:type="spellEnd"/>
      <w:r w:rsidR="00417CB7" w:rsidRPr="009D58AE">
        <w:rPr>
          <w:rFonts w:ascii="Verdana" w:eastAsia="Times New Roman" w:hAnsi="Verdana" w:cstheme="minorHAnsi"/>
          <w:color w:val="244061" w:themeColor="accent1" w:themeShade="80"/>
        </w:rPr>
        <w:t xml:space="preserve"> </w:t>
      </w:r>
      <w:r w:rsidRPr="009D58AE">
        <w:rPr>
          <w:rFonts w:ascii="Verdana" w:eastAsia="Times New Roman" w:hAnsi="Verdana" w:cstheme="minorHAnsi"/>
          <w:color w:val="244061" w:themeColor="accent1" w:themeShade="80"/>
          <w:lang w:val="ro-RO"/>
        </w:rPr>
        <w:t>vizează întărirea cooperării polițienești dintre România și Norvegia în lupta împotriva grupurilor infracționale itinerante și a traficului de persoane.</w:t>
      </w:r>
      <w:r w:rsidR="00417CB7" w:rsidRPr="009D58AE">
        <w:rPr>
          <w:rFonts w:ascii="Verdana" w:eastAsia="Times New Roman" w:hAnsi="Verdana" w:cstheme="minorHAnsi"/>
          <w:color w:val="244061" w:themeColor="accent1" w:themeShade="80"/>
          <w:lang w:val="ro-RO"/>
        </w:rPr>
        <w:t xml:space="preserve"> O componentă importantă a proiectului o reprezintă organizarea de misiuni comune de lungă durată, desfăşurate de echipe mixte de poliţişti români şi norvegieni pe teritoriul Regatului Norvegiei, în vederea diminuării infracţiunilor comise de cetăţeni români în spaţiul norvegian.</w:t>
      </w:r>
    </w:p>
    <w:p w:rsidR="00333763" w:rsidRPr="009D58AE" w:rsidRDefault="00FA05AD" w:rsidP="009D58AE">
      <w:pPr>
        <w:pStyle w:val="ListParagraph"/>
        <w:numPr>
          <w:ilvl w:val="0"/>
          <w:numId w:val="15"/>
        </w:numPr>
        <w:jc w:val="both"/>
        <w:rPr>
          <w:rFonts w:ascii="Verdana" w:hAnsi="Verdana" w:cstheme="minorHAnsi"/>
          <w:b/>
          <w:bCs/>
          <w:i/>
          <w:iCs/>
          <w:color w:val="244061" w:themeColor="accent1" w:themeShade="80"/>
          <w:u w:val="single"/>
          <w:lang w:val="ro-RO"/>
        </w:rPr>
      </w:pPr>
      <w:r w:rsidRPr="009D58AE">
        <w:rPr>
          <w:rFonts w:ascii="Verdana" w:hAnsi="Verdana" w:cstheme="minorHAnsi"/>
          <w:b/>
          <w:bCs/>
          <w:i/>
          <w:iCs/>
          <w:color w:val="244061" w:themeColor="accent1" w:themeShade="80"/>
          <w:u w:val="single"/>
          <w:lang w:val="ro-RO"/>
        </w:rPr>
        <w:t xml:space="preserve">“Cooperare în domeniul migraţiei ilegale şi a protecţiei drepturilor omului” </w:t>
      </w:r>
    </w:p>
    <w:p w:rsidR="00FA05AD" w:rsidRPr="009D58AE" w:rsidRDefault="00FA05AD" w:rsidP="009D58AE">
      <w:pPr>
        <w:pStyle w:val="ListParagraph"/>
        <w:jc w:val="both"/>
        <w:rPr>
          <w:rFonts w:ascii="Verdana" w:eastAsiaTheme="minorHAnsi" w:hAnsi="Verdana" w:cstheme="minorHAnsi"/>
          <w:b/>
          <w:bCs/>
          <w:i/>
          <w:iCs/>
          <w:color w:val="244061" w:themeColor="accent1" w:themeShade="80"/>
          <w:u w:val="single"/>
          <w:lang w:val="ro-RO"/>
        </w:rPr>
      </w:pPr>
      <w:r w:rsidRPr="009D58AE">
        <w:rPr>
          <w:rFonts w:ascii="Verdana" w:hAnsi="Verdana" w:cstheme="minorHAnsi"/>
          <w:bCs/>
          <w:iCs/>
          <w:color w:val="244061" w:themeColor="accent1" w:themeShade="80"/>
          <w:lang w:val="ro-RO"/>
        </w:rPr>
        <w:t xml:space="preserve">Proiectul se realizează de către </w:t>
      </w:r>
      <w:r w:rsidRPr="009D58AE">
        <w:rPr>
          <w:rFonts w:ascii="Verdana" w:hAnsi="Verdana" w:cstheme="minorHAnsi"/>
          <w:b/>
          <w:bCs/>
          <w:iCs/>
          <w:color w:val="244061" w:themeColor="accent1" w:themeShade="80"/>
          <w:lang w:val="ro-RO"/>
        </w:rPr>
        <w:t>Inspectoratul General al Poliţiei de Frontieră</w:t>
      </w:r>
      <w:r w:rsidRPr="009D58AE">
        <w:rPr>
          <w:rFonts w:ascii="Verdana" w:hAnsi="Verdana" w:cstheme="minorHAnsi"/>
          <w:bCs/>
          <w:iCs/>
          <w:color w:val="244061" w:themeColor="accent1" w:themeShade="80"/>
          <w:lang w:val="ro-RO"/>
        </w:rPr>
        <w:t xml:space="preserve"> în parteneriat cu structuri similare din </w:t>
      </w:r>
      <w:r w:rsidRPr="009D58AE">
        <w:rPr>
          <w:rFonts w:ascii="Verdana" w:hAnsi="Verdana" w:cstheme="minorHAnsi"/>
          <w:b/>
          <w:bCs/>
          <w:iCs/>
          <w:color w:val="244061" w:themeColor="accent1" w:themeShade="80"/>
          <w:lang w:val="ro-RO"/>
        </w:rPr>
        <w:t xml:space="preserve">Ungaria </w:t>
      </w:r>
      <w:r w:rsidRPr="009D58AE">
        <w:rPr>
          <w:rFonts w:ascii="Verdana" w:hAnsi="Verdana" w:cstheme="minorHAnsi"/>
          <w:bCs/>
          <w:iCs/>
          <w:color w:val="244061" w:themeColor="accent1" w:themeShade="80"/>
          <w:lang w:val="ro-RO"/>
        </w:rPr>
        <w:t xml:space="preserve">şi </w:t>
      </w:r>
      <w:r w:rsidRPr="009D58AE">
        <w:rPr>
          <w:rFonts w:ascii="Verdana" w:hAnsi="Verdana" w:cstheme="minorHAnsi"/>
          <w:b/>
          <w:bCs/>
          <w:iCs/>
          <w:color w:val="244061" w:themeColor="accent1" w:themeShade="80"/>
          <w:lang w:val="ro-RO"/>
        </w:rPr>
        <w:t>Republica Moldova</w:t>
      </w:r>
      <w:r w:rsidR="00417CB7" w:rsidRPr="009D58AE">
        <w:rPr>
          <w:rFonts w:ascii="Verdana" w:hAnsi="Verdana" w:cstheme="minorHAnsi"/>
          <w:bCs/>
          <w:iCs/>
          <w:color w:val="244061" w:themeColor="accent1" w:themeShade="80"/>
          <w:lang w:val="ro-RO"/>
        </w:rPr>
        <w:t xml:space="preserve"> şi</w:t>
      </w:r>
      <w:r w:rsidRPr="009D58AE">
        <w:rPr>
          <w:rFonts w:ascii="Verdana" w:hAnsi="Verdana" w:cstheme="minorHAnsi"/>
          <w:bCs/>
          <w:iCs/>
          <w:color w:val="244061" w:themeColor="accent1" w:themeShade="80"/>
          <w:lang w:val="ro-RO"/>
        </w:rPr>
        <w:t xml:space="preserve"> are un buget total de </w:t>
      </w:r>
      <w:r w:rsidRPr="009D58AE">
        <w:rPr>
          <w:rFonts w:ascii="Verdana" w:eastAsia="Times New Roman" w:hAnsi="Verdana" w:cstheme="minorHAnsi"/>
          <w:b/>
          <w:color w:val="244061" w:themeColor="accent1" w:themeShade="80"/>
        </w:rPr>
        <w:t xml:space="preserve">170,310 Euro. </w:t>
      </w:r>
      <w:proofErr w:type="spellStart"/>
      <w:proofErr w:type="gramStart"/>
      <w:r w:rsidRPr="009D58AE">
        <w:rPr>
          <w:rFonts w:ascii="Verdana" w:eastAsia="Times New Roman" w:hAnsi="Verdana" w:cstheme="minorHAnsi"/>
          <w:color w:val="244061" w:themeColor="accent1" w:themeShade="80"/>
        </w:rPr>
        <w:t>În</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cadrul</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proiectului</w:t>
      </w:r>
      <w:proofErr w:type="spellEnd"/>
      <w:r w:rsidRPr="009D58AE">
        <w:rPr>
          <w:rFonts w:ascii="Verdana" w:eastAsia="Times New Roman" w:hAnsi="Verdana" w:cstheme="minorHAnsi"/>
          <w:color w:val="244061" w:themeColor="accent1" w:themeShade="80"/>
        </w:rPr>
        <w:t xml:space="preserve"> se </w:t>
      </w:r>
      <w:proofErr w:type="spellStart"/>
      <w:r w:rsidR="00172E89" w:rsidRPr="009D58AE">
        <w:rPr>
          <w:rFonts w:ascii="Verdana" w:eastAsia="Times New Roman" w:hAnsi="Verdana" w:cstheme="minorHAnsi"/>
          <w:color w:val="244061" w:themeColor="accent1" w:themeShade="80"/>
        </w:rPr>
        <w:t>urmăreşte</w:t>
      </w:r>
      <w:proofErr w:type="spellEnd"/>
      <w:r w:rsidR="00172E89" w:rsidRPr="009D58AE">
        <w:rPr>
          <w:rFonts w:ascii="Verdana" w:eastAsia="Times New Roman" w:hAnsi="Verdana" w:cstheme="minorHAnsi"/>
          <w:color w:val="244061" w:themeColor="accent1" w:themeShade="80"/>
        </w:rPr>
        <w:t xml:space="preserve"> </w:t>
      </w:r>
      <w:proofErr w:type="spellStart"/>
      <w:r w:rsidR="00123F20">
        <w:rPr>
          <w:rFonts w:ascii="Verdana" w:eastAsia="Times New Roman" w:hAnsi="Verdana" w:cstheme="minorHAnsi"/>
          <w:color w:val="244061" w:themeColor="accent1" w:themeShade="80"/>
        </w:rPr>
        <w:t>întărirea</w:t>
      </w:r>
      <w:proofErr w:type="spellEnd"/>
      <w:r w:rsidR="00123F20">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schimb</w:t>
      </w:r>
      <w:r w:rsidR="00123F20">
        <w:rPr>
          <w:rFonts w:ascii="Verdana" w:eastAsia="Times New Roman" w:hAnsi="Verdana" w:cstheme="minorHAnsi"/>
          <w:color w:val="244061" w:themeColor="accent1" w:themeShade="80"/>
        </w:rPr>
        <w:t>ului</w:t>
      </w:r>
      <w:proofErr w:type="spellEnd"/>
      <w:r w:rsidR="00172E89" w:rsidRPr="009D58AE">
        <w:rPr>
          <w:rFonts w:ascii="Verdana" w:eastAsia="Times New Roman" w:hAnsi="Verdana" w:cstheme="minorHAnsi"/>
          <w:color w:val="244061" w:themeColor="accent1" w:themeShade="80"/>
        </w:rPr>
        <w:t xml:space="preserve"> de </w:t>
      </w:r>
      <w:proofErr w:type="spellStart"/>
      <w:r w:rsidR="00172E89" w:rsidRPr="009D58AE">
        <w:rPr>
          <w:rFonts w:ascii="Verdana" w:eastAsia="Times New Roman" w:hAnsi="Verdana" w:cstheme="minorHAnsi"/>
          <w:color w:val="244061" w:themeColor="accent1" w:themeShade="80"/>
        </w:rPr>
        <w:t>experienţă</w:t>
      </w:r>
      <w:proofErr w:type="spellEnd"/>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între</w:t>
      </w:r>
      <w:proofErr w:type="spellEnd"/>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România</w:t>
      </w:r>
      <w:proofErr w:type="spellEnd"/>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şi</w:t>
      </w:r>
      <w:proofErr w:type="spellEnd"/>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cele</w:t>
      </w:r>
      <w:proofErr w:type="spellEnd"/>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două</w:t>
      </w:r>
      <w:proofErr w:type="spellEnd"/>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ţări</w:t>
      </w:r>
      <w:proofErr w:type="spellEnd"/>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terţe</w:t>
      </w:r>
      <w:proofErr w:type="spellEnd"/>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vecine</w:t>
      </w:r>
      <w:proofErr w:type="spellEnd"/>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în</w:t>
      </w:r>
      <w:proofErr w:type="spellEnd"/>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vederea</w:t>
      </w:r>
      <w:proofErr w:type="spellEnd"/>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combaterii</w:t>
      </w:r>
      <w:proofErr w:type="spellEnd"/>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migrației</w:t>
      </w:r>
      <w:proofErr w:type="spellEnd"/>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ilegale</w:t>
      </w:r>
      <w:proofErr w:type="spellEnd"/>
      <w:r w:rsidR="00123F20">
        <w:rPr>
          <w:rFonts w:ascii="Verdana" w:eastAsia="Times New Roman" w:hAnsi="Verdana" w:cstheme="minorHAnsi"/>
          <w:color w:val="244061" w:themeColor="accent1" w:themeShade="80"/>
        </w:rPr>
        <w:t>,</w:t>
      </w:r>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precum</w:t>
      </w:r>
      <w:proofErr w:type="spellEnd"/>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şi</w:t>
      </w:r>
      <w:proofErr w:type="spellEnd"/>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elaborarea</w:t>
      </w:r>
      <w:proofErr w:type="spellEnd"/>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unui</w:t>
      </w:r>
      <w:proofErr w:type="spellEnd"/>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ghid</w:t>
      </w:r>
      <w:proofErr w:type="spellEnd"/>
      <w:r w:rsidR="00172E89" w:rsidRPr="009D58AE">
        <w:rPr>
          <w:rFonts w:ascii="Verdana" w:eastAsia="Times New Roman" w:hAnsi="Verdana" w:cstheme="minorHAnsi"/>
          <w:color w:val="244061" w:themeColor="accent1" w:themeShade="80"/>
        </w:rPr>
        <w:t xml:space="preserve"> de </w:t>
      </w:r>
      <w:proofErr w:type="spellStart"/>
      <w:r w:rsidR="00172E89" w:rsidRPr="009D58AE">
        <w:rPr>
          <w:rFonts w:ascii="Verdana" w:eastAsia="Times New Roman" w:hAnsi="Verdana" w:cstheme="minorHAnsi"/>
          <w:color w:val="244061" w:themeColor="accent1" w:themeShade="80"/>
        </w:rPr>
        <w:t>bune</w:t>
      </w:r>
      <w:proofErr w:type="spellEnd"/>
      <w:r w:rsidR="00172E89" w:rsidRPr="009D58AE">
        <w:rPr>
          <w:rFonts w:ascii="Verdana" w:eastAsia="Times New Roman" w:hAnsi="Verdana" w:cstheme="minorHAnsi"/>
          <w:color w:val="244061" w:themeColor="accent1" w:themeShade="80"/>
        </w:rPr>
        <w:t xml:space="preserve"> </w:t>
      </w:r>
      <w:r w:rsidR="00123F20">
        <w:rPr>
          <w:rFonts w:ascii="Verdana" w:eastAsia="Times New Roman" w:hAnsi="Verdana" w:cstheme="minorHAnsi"/>
          <w:color w:val="244061" w:themeColor="accent1" w:themeShade="80"/>
        </w:rPr>
        <w:t xml:space="preserve">practice </w:t>
      </w:r>
      <w:proofErr w:type="spellStart"/>
      <w:r w:rsidR="00123F20">
        <w:rPr>
          <w:rFonts w:ascii="Verdana" w:eastAsia="Times New Roman" w:hAnsi="Verdana" w:cstheme="minorHAnsi"/>
          <w:color w:val="244061" w:themeColor="accent1" w:themeShade="80"/>
        </w:rPr>
        <w:t>pe</w:t>
      </w:r>
      <w:proofErr w:type="spellEnd"/>
      <w:r w:rsidR="00123F20">
        <w:rPr>
          <w:rFonts w:ascii="Verdana" w:eastAsia="Times New Roman" w:hAnsi="Verdana" w:cstheme="minorHAnsi"/>
          <w:color w:val="244061" w:themeColor="accent1" w:themeShade="80"/>
        </w:rPr>
        <w:t xml:space="preserve"> </w:t>
      </w:r>
      <w:proofErr w:type="spellStart"/>
      <w:r w:rsidR="00123F20">
        <w:rPr>
          <w:rFonts w:ascii="Verdana" w:eastAsia="Times New Roman" w:hAnsi="Verdana" w:cstheme="minorHAnsi"/>
          <w:color w:val="244061" w:themeColor="accent1" w:themeShade="80"/>
        </w:rPr>
        <w:t>această</w:t>
      </w:r>
      <w:proofErr w:type="spellEnd"/>
      <w:r w:rsidR="00123F20">
        <w:rPr>
          <w:rFonts w:ascii="Verdana" w:eastAsia="Times New Roman" w:hAnsi="Verdana" w:cstheme="minorHAnsi"/>
          <w:color w:val="244061" w:themeColor="accent1" w:themeShade="80"/>
        </w:rPr>
        <w:t xml:space="preserve"> </w:t>
      </w:r>
      <w:proofErr w:type="spellStart"/>
      <w:r w:rsidR="00123F20">
        <w:rPr>
          <w:rFonts w:ascii="Verdana" w:eastAsia="Times New Roman" w:hAnsi="Verdana" w:cstheme="minorHAnsi"/>
          <w:color w:val="244061" w:themeColor="accent1" w:themeShade="80"/>
        </w:rPr>
        <w:t>linie</w:t>
      </w:r>
      <w:proofErr w:type="spellEnd"/>
      <w:r w:rsidR="00123F20">
        <w:rPr>
          <w:rFonts w:ascii="Verdana" w:eastAsia="Times New Roman" w:hAnsi="Verdana" w:cstheme="minorHAnsi"/>
          <w:color w:val="244061" w:themeColor="accent1" w:themeShade="80"/>
        </w:rPr>
        <w:t xml:space="preserve"> de </w:t>
      </w:r>
      <w:proofErr w:type="spellStart"/>
      <w:r w:rsidR="00123F20">
        <w:rPr>
          <w:rFonts w:ascii="Verdana" w:eastAsia="Times New Roman" w:hAnsi="Verdana" w:cstheme="minorHAnsi"/>
          <w:color w:val="244061" w:themeColor="accent1" w:themeShade="80"/>
        </w:rPr>
        <w:t>activitate</w:t>
      </w:r>
      <w:proofErr w:type="spellEnd"/>
      <w:r w:rsidRPr="009D58AE">
        <w:rPr>
          <w:rFonts w:ascii="Verdana" w:eastAsia="Times New Roman" w:hAnsi="Verdana" w:cstheme="minorHAnsi"/>
          <w:color w:val="244061" w:themeColor="accent1" w:themeShade="80"/>
        </w:rPr>
        <w:t>.</w:t>
      </w:r>
      <w:proofErr w:type="gramEnd"/>
    </w:p>
    <w:p w:rsidR="00333763" w:rsidRPr="009D58AE" w:rsidRDefault="00FA05AD" w:rsidP="009D58AE">
      <w:pPr>
        <w:pStyle w:val="ListParagraph"/>
        <w:numPr>
          <w:ilvl w:val="0"/>
          <w:numId w:val="15"/>
        </w:numPr>
        <w:jc w:val="both"/>
        <w:rPr>
          <w:rFonts w:ascii="Verdana" w:hAnsi="Verdana" w:cstheme="minorHAnsi"/>
          <w:b/>
          <w:bCs/>
          <w:i/>
          <w:iCs/>
          <w:color w:val="244061" w:themeColor="accent1" w:themeShade="80"/>
          <w:u w:val="single"/>
          <w:lang w:val="ro-RO"/>
        </w:rPr>
      </w:pPr>
      <w:r w:rsidRPr="009D58AE">
        <w:rPr>
          <w:rFonts w:ascii="Verdana" w:hAnsi="Verdana" w:cstheme="minorHAnsi"/>
          <w:b/>
          <w:bCs/>
          <w:i/>
          <w:iCs/>
          <w:u w:val="single"/>
          <w:lang w:val="ro-RO"/>
        </w:rPr>
        <w:t>“</w:t>
      </w:r>
      <w:r w:rsidRPr="009D58AE">
        <w:rPr>
          <w:rFonts w:ascii="Verdana" w:hAnsi="Verdana" w:cstheme="minorHAnsi"/>
          <w:b/>
          <w:bCs/>
          <w:i/>
          <w:iCs/>
          <w:color w:val="244061" w:themeColor="accent1" w:themeShade="80"/>
          <w:u w:val="single"/>
          <w:lang w:val="ro-RO"/>
        </w:rPr>
        <w:t>Perspective naţionale privind compensaţiile acordate victimelor traficului de persoane”</w:t>
      </w:r>
    </w:p>
    <w:p w:rsidR="00FA05AD" w:rsidRPr="009D58AE" w:rsidRDefault="00FA05AD" w:rsidP="009D58AE">
      <w:pPr>
        <w:pStyle w:val="ListParagraph"/>
        <w:jc w:val="both"/>
        <w:rPr>
          <w:rFonts w:ascii="Verdana" w:eastAsiaTheme="minorHAnsi" w:hAnsi="Verdana" w:cstheme="minorHAnsi"/>
          <w:b/>
          <w:bCs/>
          <w:i/>
          <w:iCs/>
          <w:color w:val="244061" w:themeColor="accent1" w:themeShade="80"/>
          <w:u w:val="single"/>
          <w:lang w:val="ro-RO"/>
        </w:rPr>
      </w:pPr>
      <w:r w:rsidRPr="009D58AE">
        <w:rPr>
          <w:rFonts w:ascii="Verdana" w:hAnsi="Verdana" w:cstheme="minorHAnsi"/>
          <w:bCs/>
          <w:iCs/>
          <w:color w:val="244061" w:themeColor="accent1" w:themeShade="80"/>
          <w:lang w:val="ro-RO"/>
        </w:rPr>
        <w:t xml:space="preserve">Proiectul se realizează de către </w:t>
      </w:r>
      <w:r w:rsidRPr="009D58AE">
        <w:rPr>
          <w:rFonts w:ascii="Verdana" w:hAnsi="Verdana" w:cstheme="minorHAnsi"/>
          <w:b/>
          <w:bCs/>
          <w:iCs/>
          <w:color w:val="244061" w:themeColor="accent1" w:themeShade="80"/>
          <w:lang w:val="ro-RO"/>
        </w:rPr>
        <w:t xml:space="preserve">Agenţia Naţională Împotriva Traficului de Persoane </w:t>
      </w:r>
      <w:r w:rsidRPr="009D58AE">
        <w:rPr>
          <w:rFonts w:ascii="Verdana" w:hAnsi="Verdana" w:cstheme="minorHAnsi"/>
          <w:bCs/>
          <w:iCs/>
          <w:color w:val="244061" w:themeColor="accent1" w:themeShade="80"/>
          <w:lang w:val="ro-RO"/>
        </w:rPr>
        <w:t xml:space="preserve">în parteneriat cu </w:t>
      </w:r>
      <w:r w:rsidRPr="009D58AE">
        <w:rPr>
          <w:rFonts w:ascii="Verdana" w:hAnsi="Verdana" w:cstheme="minorHAnsi"/>
          <w:b/>
          <w:bCs/>
          <w:iCs/>
          <w:color w:val="244061" w:themeColor="accent1" w:themeShade="80"/>
          <w:lang w:val="ro-RO"/>
        </w:rPr>
        <w:t>Consiliul Europei</w:t>
      </w:r>
      <w:r w:rsidR="00172E89" w:rsidRPr="009D58AE">
        <w:rPr>
          <w:rFonts w:ascii="Verdana" w:hAnsi="Verdana" w:cstheme="minorHAnsi"/>
          <w:bCs/>
          <w:iCs/>
          <w:color w:val="244061" w:themeColor="accent1" w:themeShade="80"/>
          <w:lang w:val="ro-RO"/>
        </w:rPr>
        <w:t xml:space="preserve"> şi</w:t>
      </w:r>
      <w:r w:rsidRPr="009D58AE">
        <w:rPr>
          <w:rFonts w:ascii="Verdana" w:hAnsi="Verdana" w:cstheme="minorHAnsi"/>
          <w:bCs/>
          <w:iCs/>
          <w:color w:val="244061" w:themeColor="accent1" w:themeShade="80"/>
          <w:lang w:val="ro-RO"/>
        </w:rPr>
        <w:t xml:space="preserve"> are un buget total de </w:t>
      </w:r>
      <w:r w:rsidRPr="009D58AE">
        <w:rPr>
          <w:rFonts w:ascii="Verdana" w:eastAsia="Times New Roman" w:hAnsi="Verdana" w:cstheme="minorHAnsi"/>
          <w:b/>
          <w:color w:val="244061" w:themeColor="accent1" w:themeShade="80"/>
        </w:rPr>
        <w:t>250,000 Euro</w:t>
      </w:r>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Scopul</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proiectului</w:t>
      </w:r>
      <w:proofErr w:type="spellEnd"/>
      <w:r w:rsidRPr="009D58AE">
        <w:rPr>
          <w:rFonts w:ascii="Verdana" w:eastAsia="Times New Roman" w:hAnsi="Verdana" w:cstheme="minorHAnsi"/>
          <w:color w:val="244061" w:themeColor="accent1" w:themeShade="80"/>
        </w:rPr>
        <w:t xml:space="preserve"> </w:t>
      </w:r>
      <w:proofErr w:type="spellStart"/>
      <w:proofErr w:type="gramStart"/>
      <w:r w:rsidRPr="009D58AE">
        <w:rPr>
          <w:rFonts w:ascii="Verdana" w:eastAsia="Times New Roman" w:hAnsi="Verdana" w:cstheme="minorHAnsi"/>
          <w:color w:val="244061" w:themeColor="accent1" w:themeShade="80"/>
        </w:rPr>
        <w:t>este</w:t>
      </w:r>
      <w:proofErr w:type="spellEnd"/>
      <w:proofErr w:type="gram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acela</w:t>
      </w:r>
      <w:proofErr w:type="spellEnd"/>
      <w:r w:rsidRPr="009D58AE">
        <w:rPr>
          <w:rFonts w:ascii="Verdana" w:eastAsia="Times New Roman" w:hAnsi="Verdana" w:cstheme="minorHAnsi"/>
          <w:color w:val="244061" w:themeColor="accent1" w:themeShade="80"/>
        </w:rPr>
        <w:t xml:space="preserve"> de a </w:t>
      </w:r>
      <w:proofErr w:type="spellStart"/>
      <w:r w:rsidRPr="009D58AE">
        <w:rPr>
          <w:rFonts w:ascii="Verdana" w:eastAsia="Times New Roman" w:hAnsi="Verdana" w:cstheme="minorHAnsi"/>
          <w:color w:val="244061" w:themeColor="accent1" w:themeShade="80"/>
        </w:rPr>
        <w:t>implementa</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re</w:t>
      </w:r>
      <w:r w:rsidR="00172E89" w:rsidRPr="009D58AE">
        <w:rPr>
          <w:rFonts w:ascii="Verdana" w:eastAsia="Times New Roman" w:hAnsi="Verdana" w:cstheme="minorHAnsi"/>
          <w:color w:val="244061" w:themeColor="accent1" w:themeShade="80"/>
        </w:rPr>
        <w:t>comandările</w:t>
      </w:r>
      <w:proofErr w:type="spellEnd"/>
      <w:r w:rsidR="00172E89" w:rsidRPr="009D58AE">
        <w:rPr>
          <w:rFonts w:ascii="Verdana" w:eastAsia="Times New Roman" w:hAnsi="Verdana" w:cstheme="minorHAnsi"/>
          <w:color w:val="244061" w:themeColor="accent1" w:themeShade="80"/>
        </w:rPr>
        <w:t xml:space="preserve"> din </w:t>
      </w:r>
      <w:proofErr w:type="spellStart"/>
      <w:r w:rsidR="00172E89" w:rsidRPr="009D58AE">
        <w:rPr>
          <w:rFonts w:ascii="Verdana" w:eastAsia="Times New Roman" w:hAnsi="Verdana" w:cstheme="minorHAnsi"/>
          <w:color w:val="244061" w:themeColor="accent1" w:themeShade="80"/>
        </w:rPr>
        <w:t>raportul</w:t>
      </w:r>
      <w:proofErr w:type="spellEnd"/>
      <w:r w:rsidR="00172E89" w:rsidRPr="009D58AE">
        <w:rPr>
          <w:rFonts w:ascii="Verdana" w:eastAsia="Times New Roman" w:hAnsi="Verdana" w:cstheme="minorHAnsi"/>
          <w:color w:val="244061" w:themeColor="accent1" w:themeShade="80"/>
        </w:rPr>
        <w:t xml:space="preserve"> GRETA (</w:t>
      </w:r>
      <w:r w:rsidRPr="009D58AE">
        <w:rPr>
          <w:rFonts w:ascii="Verdana" w:eastAsia="Times New Roman" w:hAnsi="Verdana" w:cstheme="minorHAnsi"/>
          <w:color w:val="244061" w:themeColor="accent1" w:themeShade="80"/>
        </w:rPr>
        <w:t xml:space="preserve">Group of Experts on Action against Trafficking in Human Beings), </w:t>
      </w:r>
      <w:proofErr w:type="spellStart"/>
      <w:r w:rsidR="00172E89" w:rsidRPr="009D58AE">
        <w:rPr>
          <w:rFonts w:ascii="Verdana" w:eastAsia="Times New Roman" w:hAnsi="Verdana" w:cstheme="minorHAnsi"/>
          <w:color w:val="244061" w:themeColor="accent1" w:themeShade="80"/>
        </w:rPr>
        <w:t>printre</w:t>
      </w:r>
      <w:proofErr w:type="spellEnd"/>
      <w:r w:rsidR="00172E89" w:rsidRPr="009D58AE">
        <w:rPr>
          <w:rFonts w:ascii="Verdana" w:eastAsia="Times New Roman" w:hAnsi="Verdana" w:cstheme="minorHAnsi"/>
          <w:color w:val="244061" w:themeColor="accent1" w:themeShade="80"/>
        </w:rPr>
        <w:t xml:space="preserve"> care se </w:t>
      </w:r>
      <w:proofErr w:type="spellStart"/>
      <w:r w:rsidR="00172E89" w:rsidRPr="009D58AE">
        <w:rPr>
          <w:rFonts w:ascii="Verdana" w:eastAsia="Times New Roman" w:hAnsi="Verdana" w:cstheme="minorHAnsi"/>
          <w:color w:val="244061" w:themeColor="accent1" w:themeShade="80"/>
        </w:rPr>
        <w:t>numără</w:t>
      </w:r>
      <w:proofErr w:type="spellEnd"/>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şi</w:t>
      </w:r>
      <w:proofErr w:type="spellEnd"/>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facilitarea</w:t>
      </w:r>
      <w:proofErr w:type="spellEnd"/>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creerii</w:t>
      </w:r>
      <w:proofErr w:type="spellEnd"/>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unui</w:t>
      </w:r>
      <w:proofErr w:type="spellEnd"/>
      <w:r w:rsidR="00172E89" w:rsidRPr="009D58AE">
        <w:rPr>
          <w:rFonts w:ascii="Verdana" w:eastAsia="Times New Roman" w:hAnsi="Verdana" w:cstheme="minorHAnsi"/>
          <w:color w:val="244061" w:themeColor="accent1" w:themeShade="80"/>
        </w:rPr>
        <w:t xml:space="preserve"> </w:t>
      </w:r>
      <w:proofErr w:type="spellStart"/>
      <w:r w:rsidR="00172E89" w:rsidRPr="009D58AE">
        <w:rPr>
          <w:rFonts w:ascii="Verdana" w:eastAsia="Times New Roman" w:hAnsi="Verdana" w:cstheme="minorHAnsi"/>
          <w:color w:val="244061" w:themeColor="accent1" w:themeShade="80"/>
        </w:rPr>
        <w:t>cadru</w:t>
      </w:r>
      <w:proofErr w:type="spellEnd"/>
      <w:r w:rsidR="00172E89" w:rsidRPr="009D58AE">
        <w:rPr>
          <w:rFonts w:ascii="Verdana" w:eastAsia="Times New Roman" w:hAnsi="Verdana" w:cstheme="minorHAnsi"/>
          <w:color w:val="244061" w:themeColor="accent1" w:themeShade="80"/>
        </w:rPr>
        <w:t xml:space="preserve"> legal </w:t>
      </w:r>
      <w:proofErr w:type="spellStart"/>
      <w:r w:rsidR="00172E89" w:rsidRPr="009D58AE">
        <w:rPr>
          <w:rFonts w:ascii="Verdana" w:eastAsia="Times New Roman" w:hAnsi="Verdana" w:cstheme="minorHAnsi"/>
          <w:color w:val="244061" w:themeColor="accent1" w:themeShade="80"/>
        </w:rPr>
        <w:t>şi</w:t>
      </w:r>
      <w:proofErr w:type="spellEnd"/>
      <w:r w:rsidR="00172E89" w:rsidRPr="009D58AE">
        <w:rPr>
          <w:rFonts w:ascii="Verdana" w:eastAsia="Times New Roman" w:hAnsi="Verdana" w:cstheme="minorHAnsi"/>
          <w:color w:val="244061" w:themeColor="accent1" w:themeShade="80"/>
        </w:rPr>
        <w:t xml:space="preserve"> </w:t>
      </w:r>
      <w:r w:rsidR="00D27DB4" w:rsidRPr="009D58AE">
        <w:rPr>
          <w:rFonts w:ascii="Verdana" w:eastAsia="Times New Roman" w:hAnsi="Verdana" w:cstheme="minorHAnsi"/>
          <w:color w:val="244061" w:themeColor="accent1" w:themeShade="80"/>
        </w:rPr>
        <w:t xml:space="preserve">procedural </w:t>
      </w:r>
      <w:proofErr w:type="spellStart"/>
      <w:r w:rsidR="00D27DB4" w:rsidRPr="009D58AE">
        <w:rPr>
          <w:rFonts w:ascii="Verdana" w:eastAsia="Times New Roman" w:hAnsi="Verdana" w:cstheme="minorHAnsi"/>
          <w:color w:val="244061" w:themeColor="accent1" w:themeShade="80"/>
        </w:rPr>
        <w:t>pentru</w:t>
      </w:r>
      <w:proofErr w:type="spellEnd"/>
      <w:r w:rsidR="00D27DB4" w:rsidRPr="009D58AE">
        <w:rPr>
          <w:rFonts w:ascii="Verdana" w:eastAsia="Times New Roman" w:hAnsi="Verdana" w:cstheme="minorHAnsi"/>
          <w:color w:val="244061" w:themeColor="accent1" w:themeShade="80"/>
        </w:rPr>
        <w:t xml:space="preserve"> </w:t>
      </w:r>
      <w:proofErr w:type="spellStart"/>
      <w:r w:rsidR="00D27DB4" w:rsidRPr="009D58AE">
        <w:rPr>
          <w:rFonts w:ascii="Verdana" w:eastAsia="Times New Roman" w:hAnsi="Verdana" w:cstheme="minorHAnsi"/>
          <w:color w:val="244061" w:themeColor="accent1" w:themeShade="80"/>
        </w:rPr>
        <w:t>acordarea</w:t>
      </w:r>
      <w:proofErr w:type="spellEnd"/>
      <w:r w:rsidR="00D27DB4" w:rsidRPr="009D58AE">
        <w:rPr>
          <w:rFonts w:ascii="Verdana" w:eastAsia="Times New Roman" w:hAnsi="Verdana" w:cstheme="minorHAnsi"/>
          <w:color w:val="244061" w:themeColor="accent1" w:themeShade="80"/>
        </w:rPr>
        <w:t xml:space="preserve"> de </w:t>
      </w:r>
      <w:proofErr w:type="spellStart"/>
      <w:r w:rsidR="00D27DB4" w:rsidRPr="009D58AE">
        <w:rPr>
          <w:rFonts w:ascii="Verdana" w:eastAsia="Times New Roman" w:hAnsi="Verdana" w:cstheme="minorHAnsi"/>
          <w:color w:val="244061" w:themeColor="accent1" w:themeShade="80"/>
        </w:rPr>
        <w:t>compensaţii</w:t>
      </w:r>
      <w:proofErr w:type="spellEnd"/>
      <w:r w:rsidR="00D27DB4" w:rsidRPr="009D58AE">
        <w:rPr>
          <w:rFonts w:ascii="Verdana" w:eastAsia="Times New Roman" w:hAnsi="Verdana" w:cstheme="minorHAnsi"/>
          <w:color w:val="244061" w:themeColor="accent1" w:themeShade="80"/>
        </w:rPr>
        <w:t xml:space="preserve"> </w:t>
      </w:r>
      <w:proofErr w:type="spellStart"/>
      <w:r w:rsidR="00D27DB4" w:rsidRPr="009D58AE">
        <w:rPr>
          <w:rFonts w:ascii="Verdana" w:eastAsia="Times New Roman" w:hAnsi="Verdana" w:cstheme="minorHAnsi"/>
          <w:color w:val="244061" w:themeColor="accent1" w:themeShade="80"/>
        </w:rPr>
        <w:t>victimelor</w:t>
      </w:r>
      <w:proofErr w:type="spellEnd"/>
      <w:r w:rsidR="00D27DB4" w:rsidRPr="009D58AE">
        <w:rPr>
          <w:rFonts w:ascii="Verdana" w:eastAsia="Times New Roman" w:hAnsi="Verdana" w:cstheme="minorHAnsi"/>
          <w:color w:val="244061" w:themeColor="accent1" w:themeShade="80"/>
        </w:rPr>
        <w:t xml:space="preserve"> </w:t>
      </w:r>
      <w:proofErr w:type="spellStart"/>
      <w:r w:rsidR="00D27DB4" w:rsidRPr="009D58AE">
        <w:rPr>
          <w:rFonts w:ascii="Verdana" w:eastAsia="Times New Roman" w:hAnsi="Verdana" w:cstheme="minorHAnsi"/>
          <w:color w:val="244061" w:themeColor="accent1" w:themeShade="80"/>
        </w:rPr>
        <w:t>traficului</w:t>
      </w:r>
      <w:proofErr w:type="spellEnd"/>
      <w:r w:rsidR="00D27DB4" w:rsidRPr="009D58AE">
        <w:rPr>
          <w:rFonts w:ascii="Verdana" w:eastAsia="Times New Roman" w:hAnsi="Verdana" w:cstheme="minorHAnsi"/>
          <w:color w:val="244061" w:themeColor="accent1" w:themeShade="80"/>
        </w:rPr>
        <w:t xml:space="preserve"> de </w:t>
      </w:r>
      <w:proofErr w:type="spellStart"/>
      <w:r w:rsidR="007D2CCC" w:rsidRPr="009D58AE">
        <w:rPr>
          <w:rFonts w:ascii="Verdana" w:eastAsia="Times New Roman" w:hAnsi="Verdana" w:cstheme="minorHAnsi"/>
          <w:color w:val="244061" w:themeColor="accent1" w:themeShade="80"/>
        </w:rPr>
        <w:t>persoane</w:t>
      </w:r>
      <w:proofErr w:type="spellEnd"/>
      <w:r w:rsidR="00D27DB4" w:rsidRPr="009D58AE">
        <w:rPr>
          <w:rFonts w:ascii="Verdana" w:eastAsia="Times New Roman" w:hAnsi="Verdana" w:cstheme="minorHAnsi"/>
          <w:color w:val="244061" w:themeColor="accent1" w:themeShade="80"/>
        </w:rPr>
        <w:t>.</w:t>
      </w:r>
    </w:p>
    <w:p w:rsidR="00333763" w:rsidRPr="009D58AE" w:rsidRDefault="00FA05AD" w:rsidP="009D58AE">
      <w:pPr>
        <w:pStyle w:val="ListParagraph"/>
        <w:numPr>
          <w:ilvl w:val="0"/>
          <w:numId w:val="15"/>
        </w:numPr>
        <w:jc w:val="both"/>
        <w:rPr>
          <w:rFonts w:ascii="Verdana" w:hAnsi="Verdana"/>
          <w:b/>
          <w:bCs/>
          <w:i/>
          <w:iCs/>
          <w:color w:val="244061" w:themeColor="accent1" w:themeShade="80"/>
          <w:u w:val="single"/>
        </w:rPr>
      </w:pPr>
      <w:r w:rsidRPr="009D58AE">
        <w:rPr>
          <w:rFonts w:ascii="Verdana" w:hAnsi="Verdana"/>
          <w:b/>
          <w:bCs/>
          <w:i/>
          <w:iCs/>
          <w:color w:val="244061" w:themeColor="accent1" w:themeShade="80"/>
          <w:u w:val="single"/>
          <w:lang w:val="ro-RO"/>
        </w:rPr>
        <w:t xml:space="preserve">“Abordare integrată pentru prevenirea victimizării în comunităţile roma”. </w:t>
      </w:r>
    </w:p>
    <w:p w:rsidR="00FA05AD" w:rsidRPr="009D58AE" w:rsidRDefault="00FA05AD" w:rsidP="009D58AE">
      <w:pPr>
        <w:pStyle w:val="ListParagraph"/>
        <w:jc w:val="both"/>
        <w:rPr>
          <w:rFonts w:ascii="Verdana" w:eastAsia="Times New Roman" w:hAnsi="Verdana" w:cstheme="minorHAnsi"/>
          <w:color w:val="244061" w:themeColor="accent1" w:themeShade="80"/>
        </w:rPr>
      </w:pPr>
      <w:r w:rsidRPr="009D58AE">
        <w:rPr>
          <w:rFonts w:ascii="Verdana" w:hAnsi="Verdana" w:cstheme="minorHAnsi"/>
          <w:bCs/>
          <w:iCs/>
          <w:color w:val="244061" w:themeColor="accent1" w:themeShade="80"/>
          <w:lang w:val="ro-RO"/>
        </w:rPr>
        <w:t xml:space="preserve">Proiectul se realizează de către </w:t>
      </w:r>
      <w:r w:rsidRPr="009D58AE">
        <w:rPr>
          <w:rFonts w:ascii="Verdana" w:hAnsi="Verdana" w:cstheme="minorHAnsi"/>
          <w:b/>
          <w:bCs/>
          <w:iCs/>
          <w:color w:val="244061" w:themeColor="accent1" w:themeShade="80"/>
          <w:lang w:val="ro-RO"/>
        </w:rPr>
        <w:t xml:space="preserve">Inspectoratul General al Poliţiei Române </w:t>
      </w:r>
      <w:r w:rsidRPr="009D58AE">
        <w:rPr>
          <w:rFonts w:ascii="Verdana" w:hAnsi="Verdana" w:cstheme="minorHAnsi"/>
          <w:bCs/>
          <w:iCs/>
          <w:color w:val="244061" w:themeColor="accent1" w:themeShade="80"/>
          <w:lang w:val="ro-RO"/>
        </w:rPr>
        <w:t xml:space="preserve">în parteneriat cu </w:t>
      </w:r>
      <w:r w:rsidRPr="009D58AE">
        <w:rPr>
          <w:rFonts w:ascii="Verdana" w:hAnsi="Verdana" w:cstheme="minorHAnsi"/>
          <w:b/>
          <w:bCs/>
          <w:iCs/>
          <w:color w:val="244061" w:themeColor="accent1" w:themeShade="80"/>
          <w:lang w:val="ro-RO"/>
        </w:rPr>
        <w:t>Organizaţia pentru Cooperare şi Securitate în Europa</w:t>
      </w:r>
      <w:r w:rsidRPr="009D58AE">
        <w:rPr>
          <w:rFonts w:ascii="Verdana" w:hAnsi="Verdana" w:cstheme="minorHAnsi"/>
          <w:bCs/>
          <w:iCs/>
          <w:color w:val="244061" w:themeColor="accent1" w:themeShade="80"/>
          <w:lang w:val="ro-RO"/>
        </w:rPr>
        <w:t xml:space="preserve">, </w:t>
      </w:r>
      <w:r w:rsidRPr="009D58AE">
        <w:rPr>
          <w:rFonts w:ascii="Verdana" w:hAnsi="Verdana" w:cstheme="minorHAnsi"/>
          <w:b/>
          <w:bCs/>
          <w:iCs/>
          <w:color w:val="244061" w:themeColor="accent1" w:themeShade="80"/>
          <w:lang w:val="ro-RO"/>
        </w:rPr>
        <w:t>Academia Română</w:t>
      </w:r>
      <w:r w:rsidRPr="009D58AE">
        <w:rPr>
          <w:rFonts w:ascii="Verdana" w:hAnsi="Verdana" w:cstheme="minorHAnsi"/>
          <w:bCs/>
          <w:iCs/>
          <w:color w:val="244061" w:themeColor="accent1" w:themeShade="80"/>
          <w:lang w:val="ro-RO"/>
        </w:rPr>
        <w:t xml:space="preserve"> şi un </w:t>
      </w:r>
      <w:r w:rsidRPr="009D58AE">
        <w:rPr>
          <w:rFonts w:ascii="Verdana" w:hAnsi="Verdana" w:cstheme="minorHAnsi"/>
          <w:b/>
          <w:bCs/>
          <w:iCs/>
          <w:color w:val="244061" w:themeColor="accent1" w:themeShade="80"/>
          <w:lang w:val="ro-RO"/>
        </w:rPr>
        <w:t>ONG specializat în problematica roma</w:t>
      </w:r>
      <w:r w:rsidR="00123F20">
        <w:rPr>
          <w:rFonts w:ascii="Verdana" w:hAnsi="Verdana" w:cstheme="minorHAnsi"/>
          <w:b/>
          <w:bCs/>
          <w:iCs/>
          <w:color w:val="244061" w:themeColor="accent1" w:themeShade="80"/>
          <w:lang w:val="ro-RO"/>
        </w:rPr>
        <w:t>,</w:t>
      </w:r>
      <w:r w:rsidR="007D2CCC" w:rsidRPr="009D58AE">
        <w:rPr>
          <w:rFonts w:ascii="Verdana" w:hAnsi="Verdana" w:cstheme="minorHAnsi"/>
          <w:b/>
          <w:bCs/>
          <w:iCs/>
          <w:color w:val="244061" w:themeColor="accent1" w:themeShade="80"/>
          <w:lang w:val="ro-RO"/>
        </w:rPr>
        <w:t xml:space="preserve"> </w:t>
      </w:r>
      <w:r w:rsidR="007D2CCC" w:rsidRPr="009D58AE">
        <w:rPr>
          <w:rFonts w:ascii="Verdana" w:hAnsi="Verdana" w:cstheme="minorHAnsi"/>
          <w:bCs/>
          <w:iCs/>
          <w:color w:val="244061" w:themeColor="accent1" w:themeShade="80"/>
          <w:lang w:val="ro-RO"/>
        </w:rPr>
        <w:t>şi</w:t>
      </w:r>
      <w:r w:rsidRPr="009D58AE">
        <w:rPr>
          <w:rFonts w:ascii="Verdana" w:hAnsi="Verdana" w:cstheme="minorHAnsi"/>
          <w:bCs/>
          <w:iCs/>
          <w:color w:val="244061" w:themeColor="accent1" w:themeShade="80"/>
          <w:lang w:val="ro-RO"/>
        </w:rPr>
        <w:t xml:space="preserve"> are un buget total de </w:t>
      </w:r>
      <w:r w:rsidRPr="009D58AE">
        <w:rPr>
          <w:rFonts w:ascii="Verdana" w:hAnsi="Verdana" w:cstheme="minorHAnsi"/>
          <w:b/>
          <w:bCs/>
          <w:iCs/>
          <w:color w:val="244061" w:themeColor="accent1" w:themeShade="80"/>
          <w:lang w:val="ro-RO"/>
        </w:rPr>
        <w:t>791,550</w:t>
      </w:r>
      <w:r w:rsidRPr="009D58AE">
        <w:rPr>
          <w:rFonts w:ascii="Verdana" w:eastAsia="Times New Roman" w:hAnsi="Verdana" w:cstheme="minorHAnsi"/>
          <w:b/>
          <w:color w:val="244061" w:themeColor="accent1" w:themeShade="80"/>
        </w:rPr>
        <w:t xml:space="preserve"> Euro</w:t>
      </w:r>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Proiectul</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îsi</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propune</w:t>
      </w:r>
      <w:proofErr w:type="spellEnd"/>
      <w:r w:rsidRPr="009D58AE">
        <w:rPr>
          <w:rFonts w:ascii="Verdana" w:eastAsia="Times New Roman" w:hAnsi="Verdana" w:cstheme="minorHAnsi"/>
          <w:color w:val="244061" w:themeColor="accent1" w:themeShade="80"/>
        </w:rPr>
        <w:t xml:space="preserve"> o </w:t>
      </w:r>
      <w:proofErr w:type="spellStart"/>
      <w:r w:rsidRPr="009D58AE">
        <w:rPr>
          <w:rFonts w:ascii="Verdana" w:eastAsia="Times New Roman" w:hAnsi="Verdana" w:cstheme="minorHAnsi"/>
          <w:color w:val="244061" w:themeColor="accent1" w:themeShade="80"/>
        </w:rPr>
        <w:t>abordare</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integrată</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în</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vederea</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prevenirii</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victimizării</w:t>
      </w:r>
      <w:proofErr w:type="spellEnd"/>
      <w:r w:rsidRPr="009D58AE">
        <w:rPr>
          <w:rFonts w:ascii="Verdana" w:eastAsia="Times New Roman" w:hAnsi="Verdana" w:cstheme="minorHAnsi"/>
          <w:color w:val="244061" w:themeColor="accent1" w:themeShade="80"/>
        </w:rPr>
        <w:t xml:space="preserve"> </w:t>
      </w:r>
      <w:proofErr w:type="spellStart"/>
      <w:r w:rsidR="007D2CCC" w:rsidRPr="009D58AE">
        <w:rPr>
          <w:rFonts w:ascii="Verdana" w:eastAsia="Times New Roman" w:hAnsi="Verdana" w:cstheme="minorHAnsi"/>
          <w:color w:val="244061" w:themeColor="accent1" w:themeShade="80"/>
        </w:rPr>
        <w:t>în</w:t>
      </w:r>
      <w:proofErr w:type="spellEnd"/>
      <w:r w:rsidR="007D2CCC" w:rsidRPr="009D58AE">
        <w:rPr>
          <w:rFonts w:ascii="Verdana" w:eastAsia="Times New Roman" w:hAnsi="Verdana" w:cstheme="minorHAnsi"/>
          <w:color w:val="244061" w:themeColor="accent1" w:themeShade="80"/>
        </w:rPr>
        <w:t xml:space="preserve"> </w:t>
      </w:r>
      <w:proofErr w:type="spellStart"/>
      <w:r w:rsidR="007D2CCC" w:rsidRPr="009D58AE">
        <w:rPr>
          <w:rFonts w:ascii="Verdana" w:eastAsia="Times New Roman" w:hAnsi="Verdana" w:cstheme="minorHAnsi"/>
          <w:color w:val="244061" w:themeColor="accent1" w:themeShade="80"/>
        </w:rPr>
        <w:t>comunitățile</w:t>
      </w:r>
      <w:proofErr w:type="spellEnd"/>
      <w:r w:rsidR="007D2CCC" w:rsidRPr="009D58AE">
        <w:rPr>
          <w:rFonts w:ascii="Verdana" w:eastAsia="Times New Roman" w:hAnsi="Verdana" w:cstheme="minorHAnsi"/>
          <w:color w:val="244061" w:themeColor="accent1" w:themeShade="80"/>
        </w:rPr>
        <w:t xml:space="preserve"> </w:t>
      </w:r>
      <w:proofErr w:type="spellStart"/>
      <w:r w:rsidR="007D2CCC" w:rsidRPr="009D58AE">
        <w:rPr>
          <w:rFonts w:ascii="Verdana" w:eastAsia="Times New Roman" w:hAnsi="Verdana" w:cstheme="minorHAnsi"/>
          <w:color w:val="244061" w:themeColor="accent1" w:themeShade="80"/>
        </w:rPr>
        <w:t>roma</w:t>
      </w:r>
      <w:proofErr w:type="spellEnd"/>
      <w:r w:rsidRPr="009D58AE">
        <w:rPr>
          <w:rFonts w:ascii="Verdana" w:eastAsia="Times New Roman" w:hAnsi="Verdana" w:cstheme="minorHAnsi"/>
          <w:color w:val="244061" w:themeColor="accent1" w:themeShade="80"/>
        </w:rPr>
        <w:t xml:space="preserve">, </w:t>
      </w:r>
      <w:proofErr w:type="spellStart"/>
      <w:r w:rsidR="007D2CCC" w:rsidRPr="009D58AE">
        <w:rPr>
          <w:rFonts w:ascii="Verdana" w:eastAsia="Times New Roman" w:hAnsi="Verdana" w:cstheme="minorHAnsi"/>
          <w:color w:val="244061" w:themeColor="accent1" w:themeShade="80"/>
        </w:rPr>
        <w:t>în</w:t>
      </w:r>
      <w:proofErr w:type="spellEnd"/>
      <w:r w:rsidR="007D2CCC" w:rsidRPr="009D58AE">
        <w:rPr>
          <w:rFonts w:ascii="Verdana" w:eastAsia="Times New Roman" w:hAnsi="Verdana" w:cstheme="minorHAnsi"/>
          <w:color w:val="244061" w:themeColor="accent1" w:themeShade="80"/>
        </w:rPr>
        <w:t xml:space="preserve"> </w:t>
      </w:r>
      <w:proofErr w:type="spellStart"/>
      <w:r w:rsidR="007D2CCC" w:rsidRPr="009D58AE">
        <w:rPr>
          <w:rFonts w:ascii="Verdana" w:eastAsia="Times New Roman" w:hAnsi="Verdana" w:cstheme="minorHAnsi"/>
          <w:color w:val="244061" w:themeColor="accent1" w:themeShade="80"/>
        </w:rPr>
        <w:t>cadrul</w:t>
      </w:r>
      <w:proofErr w:type="spellEnd"/>
      <w:r w:rsidR="007D2CCC" w:rsidRPr="009D58AE">
        <w:rPr>
          <w:rFonts w:ascii="Verdana" w:eastAsia="Times New Roman" w:hAnsi="Verdana" w:cstheme="minorHAnsi"/>
          <w:color w:val="244061" w:themeColor="accent1" w:themeShade="80"/>
        </w:rPr>
        <w:t xml:space="preserve"> </w:t>
      </w:r>
      <w:proofErr w:type="spellStart"/>
      <w:r w:rsidR="007D2CCC" w:rsidRPr="009D58AE">
        <w:rPr>
          <w:rFonts w:ascii="Verdana" w:eastAsia="Times New Roman" w:hAnsi="Verdana" w:cstheme="minorHAnsi"/>
          <w:color w:val="244061" w:themeColor="accent1" w:themeShade="80"/>
        </w:rPr>
        <w:t>acestuia</w:t>
      </w:r>
      <w:proofErr w:type="spellEnd"/>
      <w:r w:rsidR="007D2CCC" w:rsidRPr="009D58AE">
        <w:rPr>
          <w:rFonts w:ascii="Verdana" w:eastAsia="Times New Roman" w:hAnsi="Verdana" w:cstheme="minorHAnsi"/>
          <w:color w:val="244061" w:themeColor="accent1" w:themeShade="80"/>
        </w:rPr>
        <w:t xml:space="preserve"> </w:t>
      </w:r>
      <w:proofErr w:type="spellStart"/>
      <w:r w:rsidR="007D2CCC" w:rsidRPr="009D58AE">
        <w:rPr>
          <w:rFonts w:ascii="Verdana" w:eastAsia="Times New Roman" w:hAnsi="Verdana" w:cstheme="minorHAnsi"/>
          <w:color w:val="244061" w:themeColor="accent1" w:themeShade="80"/>
        </w:rPr>
        <w:t>urmând</w:t>
      </w:r>
      <w:proofErr w:type="spellEnd"/>
      <w:r w:rsidR="007D2CCC" w:rsidRPr="009D58AE">
        <w:rPr>
          <w:rFonts w:ascii="Verdana" w:eastAsia="Times New Roman" w:hAnsi="Verdana" w:cstheme="minorHAnsi"/>
          <w:color w:val="244061" w:themeColor="accent1" w:themeShade="80"/>
        </w:rPr>
        <w:t xml:space="preserve"> a se </w:t>
      </w:r>
      <w:proofErr w:type="spellStart"/>
      <w:r w:rsidR="007D2CCC" w:rsidRPr="009D58AE">
        <w:rPr>
          <w:rFonts w:ascii="Verdana" w:eastAsia="Times New Roman" w:hAnsi="Verdana" w:cstheme="minorHAnsi"/>
          <w:color w:val="244061" w:themeColor="accent1" w:themeShade="80"/>
        </w:rPr>
        <w:t>elabora</w:t>
      </w:r>
      <w:proofErr w:type="spellEnd"/>
      <w:r w:rsidR="007D2CCC" w:rsidRPr="009D58AE">
        <w:rPr>
          <w:rFonts w:ascii="Verdana" w:eastAsia="Times New Roman" w:hAnsi="Verdana" w:cstheme="minorHAnsi"/>
          <w:color w:val="244061" w:themeColor="accent1" w:themeShade="80"/>
        </w:rPr>
        <w:t xml:space="preserve"> </w:t>
      </w:r>
      <w:proofErr w:type="spellStart"/>
      <w:r w:rsidR="007D2CCC" w:rsidRPr="009D58AE">
        <w:rPr>
          <w:rFonts w:ascii="Verdana" w:eastAsia="Times New Roman" w:hAnsi="Verdana" w:cstheme="minorHAnsi"/>
          <w:color w:val="244061" w:themeColor="accent1" w:themeShade="80"/>
        </w:rPr>
        <w:t>studii</w:t>
      </w:r>
      <w:proofErr w:type="spellEnd"/>
      <w:r w:rsidR="007D2CCC" w:rsidRPr="009D58AE">
        <w:rPr>
          <w:rFonts w:ascii="Verdana" w:eastAsia="Times New Roman" w:hAnsi="Verdana" w:cstheme="minorHAnsi"/>
          <w:color w:val="244061" w:themeColor="accent1" w:themeShade="80"/>
        </w:rPr>
        <w:t xml:space="preserve"> </w:t>
      </w:r>
      <w:proofErr w:type="spellStart"/>
      <w:r w:rsidR="007D2CCC" w:rsidRPr="009D58AE">
        <w:rPr>
          <w:rFonts w:ascii="Verdana" w:eastAsia="Times New Roman" w:hAnsi="Verdana" w:cstheme="minorHAnsi"/>
          <w:color w:val="244061" w:themeColor="accent1" w:themeShade="80"/>
        </w:rPr>
        <w:t>pentru</w:t>
      </w:r>
      <w:proofErr w:type="spellEnd"/>
      <w:r w:rsidR="007D2CCC" w:rsidRPr="009D58AE">
        <w:rPr>
          <w:rFonts w:ascii="Verdana" w:eastAsia="Times New Roman" w:hAnsi="Verdana" w:cstheme="minorHAnsi"/>
          <w:color w:val="244061" w:themeColor="accent1" w:themeShade="80"/>
        </w:rPr>
        <w:t xml:space="preserve"> a </w:t>
      </w:r>
      <w:proofErr w:type="spellStart"/>
      <w:r w:rsidR="007D2CCC" w:rsidRPr="009D58AE">
        <w:rPr>
          <w:rFonts w:ascii="Verdana" w:eastAsia="Times New Roman" w:hAnsi="Verdana" w:cstheme="minorHAnsi"/>
          <w:color w:val="244061" w:themeColor="accent1" w:themeShade="80"/>
        </w:rPr>
        <w:t>avea</w:t>
      </w:r>
      <w:proofErr w:type="spellEnd"/>
      <w:r w:rsidR="007D2CCC" w:rsidRPr="009D58AE">
        <w:rPr>
          <w:rFonts w:ascii="Verdana" w:eastAsia="Times New Roman" w:hAnsi="Verdana" w:cstheme="minorHAnsi"/>
          <w:color w:val="244061" w:themeColor="accent1" w:themeShade="80"/>
        </w:rPr>
        <w:t xml:space="preserve"> o </w:t>
      </w:r>
      <w:proofErr w:type="spellStart"/>
      <w:r w:rsidR="007D2CCC" w:rsidRPr="009D58AE">
        <w:rPr>
          <w:rFonts w:ascii="Verdana" w:eastAsia="Times New Roman" w:hAnsi="Verdana" w:cstheme="minorHAnsi"/>
          <w:color w:val="244061" w:themeColor="accent1" w:themeShade="80"/>
        </w:rPr>
        <w:t>înţelegere</w:t>
      </w:r>
      <w:proofErr w:type="spellEnd"/>
      <w:r w:rsidR="007D2CCC" w:rsidRPr="009D58AE">
        <w:rPr>
          <w:rFonts w:ascii="Verdana" w:eastAsia="Times New Roman" w:hAnsi="Verdana" w:cstheme="minorHAnsi"/>
          <w:color w:val="244061" w:themeColor="accent1" w:themeShade="80"/>
        </w:rPr>
        <w:t xml:space="preserve"> </w:t>
      </w:r>
      <w:proofErr w:type="spellStart"/>
      <w:r w:rsidR="007D2CCC" w:rsidRPr="009D58AE">
        <w:rPr>
          <w:rFonts w:ascii="Verdana" w:eastAsia="Times New Roman" w:hAnsi="Verdana" w:cstheme="minorHAnsi"/>
          <w:color w:val="244061" w:themeColor="accent1" w:themeShade="80"/>
        </w:rPr>
        <w:t>comună</w:t>
      </w:r>
      <w:proofErr w:type="spellEnd"/>
      <w:r w:rsidR="007D2CCC" w:rsidRPr="009D58AE">
        <w:rPr>
          <w:rFonts w:ascii="Verdana" w:eastAsia="Times New Roman" w:hAnsi="Verdana" w:cstheme="minorHAnsi"/>
          <w:color w:val="244061" w:themeColor="accent1" w:themeShade="80"/>
        </w:rPr>
        <w:t xml:space="preserve"> </w:t>
      </w:r>
      <w:proofErr w:type="spellStart"/>
      <w:r w:rsidR="007D2CCC" w:rsidRPr="009D58AE">
        <w:rPr>
          <w:rFonts w:ascii="Verdana" w:eastAsia="Times New Roman" w:hAnsi="Verdana" w:cstheme="minorHAnsi"/>
          <w:color w:val="244061" w:themeColor="accent1" w:themeShade="80"/>
        </w:rPr>
        <w:t>şi</w:t>
      </w:r>
      <w:proofErr w:type="spellEnd"/>
      <w:r w:rsidR="007D2CCC" w:rsidRPr="009D58AE">
        <w:rPr>
          <w:rFonts w:ascii="Verdana" w:eastAsia="Times New Roman" w:hAnsi="Verdana" w:cstheme="minorHAnsi"/>
          <w:color w:val="244061" w:themeColor="accent1" w:themeShade="80"/>
        </w:rPr>
        <w:t xml:space="preserve"> o </w:t>
      </w:r>
      <w:proofErr w:type="spellStart"/>
      <w:r w:rsidR="007D2CCC" w:rsidRPr="009D58AE">
        <w:rPr>
          <w:rFonts w:ascii="Verdana" w:eastAsia="Times New Roman" w:hAnsi="Verdana" w:cstheme="minorHAnsi"/>
          <w:color w:val="244061" w:themeColor="accent1" w:themeShade="80"/>
        </w:rPr>
        <w:t>viziune</w:t>
      </w:r>
      <w:proofErr w:type="spellEnd"/>
      <w:r w:rsidR="007D2CCC" w:rsidRPr="009D58AE">
        <w:rPr>
          <w:rFonts w:ascii="Verdana" w:eastAsia="Times New Roman" w:hAnsi="Verdana" w:cstheme="minorHAnsi"/>
          <w:color w:val="244061" w:themeColor="accent1" w:themeShade="80"/>
        </w:rPr>
        <w:t xml:space="preserve"> </w:t>
      </w:r>
      <w:proofErr w:type="spellStart"/>
      <w:r w:rsidR="007D2CCC" w:rsidRPr="009D58AE">
        <w:rPr>
          <w:rFonts w:ascii="Verdana" w:eastAsia="Times New Roman" w:hAnsi="Verdana" w:cstheme="minorHAnsi"/>
          <w:color w:val="244061" w:themeColor="accent1" w:themeShade="80"/>
        </w:rPr>
        <w:t>integrată</w:t>
      </w:r>
      <w:proofErr w:type="spellEnd"/>
      <w:r w:rsidR="007D2CCC" w:rsidRPr="009D58AE">
        <w:rPr>
          <w:rFonts w:ascii="Verdana" w:eastAsia="Times New Roman" w:hAnsi="Verdana" w:cstheme="minorHAnsi"/>
          <w:color w:val="244061" w:themeColor="accent1" w:themeShade="80"/>
        </w:rPr>
        <w:t xml:space="preserve"> a </w:t>
      </w:r>
      <w:proofErr w:type="spellStart"/>
      <w:r w:rsidR="007D2CCC" w:rsidRPr="009D58AE">
        <w:rPr>
          <w:rFonts w:ascii="Verdana" w:eastAsia="Times New Roman" w:hAnsi="Verdana" w:cstheme="minorHAnsi"/>
          <w:color w:val="244061" w:themeColor="accent1" w:themeShade="80"/>
        </w:rPr>
        <w:t>fenomenului</w:t>
      </w:r>
      <w:proofErr w:type="spellEnd"/>
      <w:r w:rsidR="007D2CCC" w:rsidRPr="009D58AE">
        <w:rPr>
          <w:rFonts w:ascii="Verdana" w:eastAsia="Times New Roman" w:hAnsi="Verdana" w:cstheme="minorHAnsi"/>
          <w:color w:val="244061" w:themeColor="accent1" w:themeShade="80"/>
        </w:rPr>
        <w:t xml:space="preserve">, </w:t>
      </w:r>
      <w:proofErr w:type="spellStart"/>
      <w:r w:rsidR="007D2CCC" w:rsidRPr="009D58AE">
        <w:rPr>
          <w:rFonts w:ascii="Verdana" w:eastAsia="Times New Roman" w:hAnsi="Verdana" w:cstheme="minorHAnsi"/>
          <w:color w:val="244061" w:themeColor="accent1" w:themeShade="80"/>
        </w:rPr>
        <w:t>împreună</w:t>
      </w:r>
      <w:proofErr w:type="spellEnd"/>
      <w:r w:rsidR="007D2CCC" w:rsidRPr="009D58AE">
        <w:rPr>
          <w:rFonts w:ascii="Verdana" w:eastAsia="Times New Roman" w:hAnsi="Verdana" w:cstheme="minorHAnsi"/>
          <w:color w:val="244061" w:themeColor="accent1" w:themeShade="80"/>
        </w:rPr>
        <w:t xml:space="preserve"> cu ONG-</w:t>
      </w:r>
      <w:proofErr w:type="spellStart"/>
      <w:r w:rsidR="007D2CCC" w:rsidRPr="009D58AE">
        <w:rPr>
          <w:rFonts w:ascii="Verdana" w:eastAsia="Times New Roman" w:hAnsi="Verdana" w:cstheme="minorHAnsi"/>
          <w:color w:val="244061" w:themeColor="accent1" w:themeShade="80"/>
        </w:rPr>
        <w:t>uri</w:t>
      </w:r>
      <w:proofErr w:type="spellEnd"/>
      <w:r w:rsidR="007D2CCC" w:rsidRPr="009D58AE">
        <w:rPr>
          <w:rFonts w:ascii="Verdana" w:eastAsia="Times New Roman" w:hAnsi="Verdana" w:cstheme="minorHAnsi"/>
          <w:color w:val="244061" w:themeColor="accent1" w:themeShade="80"/>
        </w:rPr>
        <w:t xml:space="preserve"> </w:t>
      </w:r>
      <w:proofErr w:type="spellStart"/>
      <w:r w:rsidR="007D2CCC" w:rsidRPr="009D58AE">
        <w:rPr>
          <w:rFonts w:ascii="Verdana" w:eastAsia="Times New Roman" w:hAnsi="Verdana" w:cstheme="minorHAnsi"/>
          <w:color w:val="244061" w:themeColor="accent1" w:themeShade="80"/>
        </w:rPr>
        <w:t>specializate</w:t>
      </w:r>
      <w:proofErr w:type="spellEnd"/>
      <w:r w:rsidR="007D2CCC"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Universități</w:t>
      </w:r>
      <w:proofErr w:type="spellEnd"/>
      <w:r w:rsidRPr="009D58AE">
        <w:rPr>
          <w:rFonts w:ascii="Verdana" w:eastAsia="Times New Roman" w:hAnsi="Verdana" w:cstheme="minorHAnsi"/>
          <w:color w:val="244061" w:themeColor="accent1" w:themeShade="80"/>
        </w:rPr>
        <w:t xml:space="preserve">/Institute de </w:t>
      </w:r>
      <w:proofErr w:type="spellStart"/>
      <w:r w:rsidRPr="009D58AE">
        <w:rPr>
          <w:rFonts w:ascii="Verdana" w:eastAsia="Times New Roman" w:hAnsi="Verdana" w:cstheme="minorHAnsi"/>
          <w:color w:val="244061" w:themeColor="accent1" w:themeShade="80"/>
        </w:rPr>
        <w:t>cercetare</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Consiliul</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Europei</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și</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Consiliul</w:t>
      </w:r>
      <w:proofErr w:type="spellEnd"/>
      <w:r w:rsidRPr="009D58AE">
        <w:rPr>
          <w:rFonts w:ascii="Verdana" w:eastAsia="Times New Roman" w:hAnsi="Verdana" w:cstheme="minorHAnsi"/>
          <w:color w:val="244061" w:themeColor="accent1" w:themeShade="80"/>
        </w:rPr>
        <w:t xml:space="preserve"> de </w:t>
      </w:r>
      <w:proofErr w:type="spellStart"/>
      <w:r w:rsidRPr="009D58AE">
        <w:rPr>
          <w:rFonts w:ascii="Verdana" w:eastAsia="Times New Roman" w:hAnsi="Verdana" w:cstheme="minorHAnsi"/>
          <w:color w:val="244061" w:themeColor="accent1" w:themeShade="80"/>
        </w:rPr>
        <w:t>Mediere</w:t>
      </w:r>
      <w:proofErr w:type="spellEnd"/>
      <w:r w:rsidRPr="009D58AE">
        <w:rPr>
          <w:rFonts w:ascii="Verdana" w:eastAsia="Times New Roman" w:hAnsi="Verdana" w:cstheme="minorHAnsi"/>
          <w:color w:val="244061" w:themeColor="accent1" w:themeShade="80"/>
        </w:rPr>
        <w:t xml:space="preserve"> din </w:t>
      </w:r>
      <w:proofErr w:type="spellStart"/>
      <w:r w:rsidRPr="009D58AE">
        <w:rPr>
          <w:rFonts w:ascii="Verdana" w:eastAsia="Times New Roman" w:hAnsi="Verdana" w:cstheme="minorHAnsi"/>
          <w:color w:val="244061" w:themeColor="accent1" w:themeShade="80"/>
        </w:rPr>
        <w:t>Nor</w:t>
      </w:r>
      <w:r w:rsidR="00DB24AC" w:rsidRPr="009D58AE">
        <w:rPr>
          <w:rFonts w:ascii="Verdana" w:eastAsia="Times New Roman" w:hAnsi="Verdana" w:cstheme="minorHAnsi"/>
          <w:color w:val="244061" w:themeColor="accent1" w:themeShade="80"/>
        </w:rPr>
        <w:t>vegia</w:t>
      </w:r>
      <w:proofErr w:type="spellEnd"/>
      <w:r w:rsidR="00DB24AC" w:rsidRPr="009D58AE">
        <w:rPr>
          <w:rFonts w:ascii="Verdana" w:eastAsia="Times New Roman" w:hAnsi="Verdana" w:cstheme="minorHAnsi"/>
          <w:color w:val="244061" w:themeColor="accent1" w:themeShade="80"/>
        </w:rPr>
        <w:t xml:space="preserve">, </w:t>
      </w:r>
      <w:proofErr w:type="spellStart"/>
      <w:r w:rsidR="00DB24AC" w:rsidRPr="009D58AE">
        <w:rPr>
          <w:rFonts w:ascii="Verdana" w:eastAsia="Times New Roman" w:hAnsi="Verdana" w:cstheme="minorHAnsi"/>
          <w:color w:val="244061" w:themeColor="accent1" w:themeShade="80"/>
        </w:rPr>
        <w:t>iar</w:t>
      </w:r>
      <w:proofErr w:type="spellEnd"/>
      <w:r w:rsidR="00DB24AC" w:rsidRPr="009D58AE">
        <w:rPr>
          <w:rFonts w:ascii="Verdana" w:eastAsia="Times New Roman" w:hAnsi="Verdana" w:cstheme="minorHAnsi"/>
          <w:color w:val="244061" w:themeColor="accent1" w:themeShade="80"/>
        </w:rPr>
        <w:t xml:space="preserve"> </w:t>
      </w:r>
      <w:proofErr w:type="spellStart"/>
      <w:r w:rsidR="00DB24AC" w:rsidRPr="009D58AE">
        <w:rPr>
          <w:rFonts w:ascii="Verdana" w:eastAsia="Times New Roman" w:hAnsi="Verdana" w:cstheme="minorHAnsi"/>
          <w:color w:val="244061" w:themeColor="accent1" w:themeShade="80"/>
        </w:rPr>
        <w:t>în</w:t>
      </w:r>
      <w:proofErr w:type="spellEnd"/>
      <w:r w:rsidR="00DB24AC" w:rsidRPr="009D58AE">
        <w:rPr>
          <w:rFonts w:ascii="Verdana" w:eastAsia="Times New Roman" w:hAnsi="Verdana" w:cstheme="minorHAnsi"/>
          <w:color w:val="244061" w:themeColor="accent1" w:themeShade="80"/>
        </w:rPr>
        <w:t xml:space="preserve"> </w:t>
      </w:r>
      <w:proofErr w:type="spellStart"/>
      <w:r w:rsidR="00DB24AC" w:rsidRPr="009D58AE">
        <w:rPr>
          <w:rFonts w:ascii="Verdana" w:eastAsia="Times New Roman" w:hAnsi="Verdana" w:cstheme="minorHAnsi"/>
          <w:color w:val="244061" w:themeColor="accent1" w:themeShade="80"/>
        </w:rPr>
        <w:t>funcţie</w:t>
      </w:r>
      <w:proofErr w:type="spellEnd"/>
      <w:r w:rsidR="00DB24AC" w:rsidRPr="009D58AE">
        <w:rPr>
          <w:rFonts w:ascii="Verdana" w:eastAsia="Times New Roman" w:hAnsi="Verdana" w:cstheme="minorHAnsi"/>
          <w:color w:val="244061" w:themeColor="accent1" w:themeShade="80"/>
        </w:rPr>
        <w:t xml:space="preserve"> de </w:t>
      </w:r>
      <w:proofErr w:type="spellStart"/>
      <w:r w:rsidR="00DB24AC" w:rsidRPr="009D58AE">
        <w:rPr>
          <w:rFonts w:ascii="Verdana" w:eastAsia="Times New Roman" w:hAnsi="Verdana" w:cstheme="minorHAnsi"/>
          <w:color w:val="244061" w:themeColor="accent1" w:themeShade="80"/>
        </w:rPr>
        <w:t>rezultatele</w:t>
      </w:r>
      <w:proofErr w:type="spellEnd"/>
      <w:r w:rsidR="00DB24AC" w:rsidRPr="009D58AE">
        <w:rPr>
          <w:rFonts w:ascii="Verdana" w:eastAsia="Times New Roman" w:hAnsi="Verdana" w:cstheme="minorHAnsi"/>
          <w:color w:val="244061" w:themeColor="accent1" w:themeShade="80"/>
        </w:rPr>
        <w:t xml:space="preserve"> </w:t>
      </w:r>
      <w:proofErr w:type="spellStart"/>
      <w:r w:rsidR="00DB24AC" w:rsidRPr="009D58AE">
        <w:rPr>
          <w:rFonts w:ascii="Verdana" w:eastAsia="Times New Roman" w:hAnsi="Verdana" w:cstheme="minorHAnsi"/>
          <w:color w:val="244061" w:themeColor="accent1" w:themeShade="80"/>
        </w:rPr>
        <w:t>acestora</w:t>
      </w:r>
      <w:proofErr w:type="spellEnd"/>
      <w:r w:rsidR="00DB24AC" w:rsidRPr="009D58AE">
        <w:rPr>
          <w:rFonts w:ascii="Verdana" w:eastAsia="Times New Roman" w:hAnsi="Verdana" w:cstheme="minorHAnsi"/>
          <w:color w:val="244061" w:themeColor="accent1" w:themeShade="80"/>
        </w:rPr>
        <w:t xml:space="preserve"> </w:t>
      </w:r>
      <w:proofErr w:type="spellStart"/>
      <w:r w:rsidR="00DB24AC" w:rsidRPr="009D58AE">
        <w:rPr>
          <w:rFonts w:ascii="Verdana" w:eastAsia="Times New Roman" w:hAnsi="Verdana" w:cstheme="minorHAnsi"/>
          <w:color w:val="244061" w:themeColor="accent1" w:themeShade="80"/>
        </w:rPr>
        <w:t>urmează</w:t>
      </w:r>
      <w:proofErr w:type="spellEnd"/>
      <w:r w:rsidR="00DB24AC" w:rsidRPr="009D58AE">
        <w:rPr>
          <w:rFonts w:ascii="Verdana" w:eastAsia="Times New Roman" w:hAnsi="Verdana" w:cstheme="minorHAnsi"/>
          <w:color w:val="244061" w:themeColor="accent1" w:themeShade="80"/>
        </w:rPr>
        <w:t xml:space="preserve"> a se </w:t>
      </w:r>
      <w:proofErr w:type="spellStart"/>
      <w:r w:rsidR="00DB24AC" w:rsidRPr="009D58AE">
        <w:rPr>
          <w:rFonts w:ascii="Verdana" w:eastAsia="Times New Roman" w:hAnsi="Verdana" w:cstheme="minorHAnsi"/>
          <w:color w:val="244061" w:themeColor="accent1" w:themeShade="80"/>
        </w:rPr>
        <w:t>propune</w:t>
      </w:r>
      <w:proofErr w:type="spellEnd"/>
      <w:r w:rsidR="00DB24AC" w:rsidRPr="009D58AE">
        <w:rPr>
          <w:rFonts w:ascii="Verdana" w:eastAsia="Times New Roman" w:hAnsi="Verdana" w:cstheme="minorHAnsi"/>
          <w:color w:val="244061" w:themeColor="accent1" w:themeShade="80"/>
        </w:rPr>
        <w:t xml:space="preserve"> un set de </w:t>
      </w:r>
      <w:proofErr w:type="spellStart"/>
      <w:r w:rsidR="00DB24AC" w:rsidRPr="009D58AE">
        <w:rPr>
          <w:rFonts w:ascii="Verdana" w:eastAsia="Times New Roman" w:hAnsi="Verdana" w:cstheme="minorHAnsi"/>
          <w:color w:val="244061" w:themeColor="accent1" w:themeShade="80"/>
        </w:rPr>
        <w:t>măsuri</w:t>
      </w:r>
      <w:proofErr w:type="spellEnd"/>
      <w:r w:rsidR="00DB24AC" w:rsidRPr="009D58AE">
        <w:rPr>
          <w:rFonts w:ascii="Verdana" w:eastAsia="Times New Roman" w:hAnsi="Verdana" w:cstheme="minorHAnsi"/>
          <w:color w:val="244061" w:themeColor="accent1" w:themeShade="80"/>
        </w:rPr>
        <w:t xml:space="preserve"> </w:t>
      </w:r>
      <w:proofErr w:type="spellStart"/>
      <w:r w:rsidR="00133F99" w:rsidRPr="009D58AE">
        <w:rPr>
          <w:rFonts w:ascii="Verdana" w:eastAsia="Times New Roman" w:hAnsi="Verdana" w:cstheme="minorHAnsi"/>
          <w:color w:val="244061" w:themeColor="accent1" w:themeShade="80"/>
        </w:rPr>
        <w:t>pentru</w:t>
      </w:r>
      <w:proofErr w:type="spellEnd"/>
      <w:r w:rsidR="00133F99" w:rsidRPr="009D58AE">
        <w:rPr>
          <w:rFonts w:ascii="Verdana" w:eastAsia="Times New Roman" w:hAnsi="Verdana" w:cstheme="minorHAnsi"/>
          <w:color w:val="244061" w:themeColor="accent1" w:themeShade="80"/>
        </w:rPr>
        <w:t xml:space="preserve"> </w:t>
      </w:r>
      <w:proofErr w:type="spellStart"/>
      <w:r w:rsidR="00133F99" w:rsidRPr="009D58AE">
        <w:rPr>
          <w:rFonts w:ascii="Verdana" w:eastAsia="Times New Roman" w:hAnsi="Verdana" w:cstheme="minorHAnsi"/>
          <w:color w:val="244061" w:themeColor="accent1" w:themeShade="80"/>
        </w:rPr>
        <w:t>combaterea</w:t>
      </w:r>
      <w:proofErr w:type="spellEnd"/>
      <w:r w:rsidR="00133F99" w:rsidRPr="009D58AE">
        <w:rPr>
          <w:rFonts w:ascii="Verdana" w:eastAsia="Times New Roman" w:hAnsi="Verdana" w:cstheme="minorHAnsi"/>
          <w:color w:val="244061" w:themeColor="accent1" w:themeShade="80"/>
        </w:rPr>
        <w:t xml:space="preserve"> </w:t>
      </w:r>
      <w:proofErr w:type="spellStart"/>
      <w:r w:rsidR="00133F99" w:rsidRPr="009D58AE">
        <w:rPr>
          <w:rFonts w:ascii="Verdana" w:eastAsia="Times New Roman" w:hAnsi="Verdana" w:cstheme="minorHAnsi"/>
          <w:color w:val="244061" w:themeColor="accent1" w:themeShade="80"/>
        </w:rPr>
        <w:t>fenomenului</w:t>
      </w:r>
      <w:proofErr w:type="spellEnd"/>
      <w:r w:rsidR="00133F99" w:rsidRPr="009D58AE">
        <w:rPr>
          <w:rFonts w:ascii="Verdana" w:eastAsia="Times New Roman" w:hAnsi="Verdana" w:cstheme="minorHAnsi"/>
          <w:color w:val="244061" w:themeColor="accent1" w:themeShade="80"/>
        </w:rPr>
        <w:t>.</w:t>
      </w:r>
    </w:p>
    <w:p w:rsidR="00333763" w:rsidRPr="009D58AE" w:rsidRDefault="00FA05AD" w:rsidP="009D58AE">
      <w:pPr>
        <w:pStyle w:val="ListParagraph"/>
        <w:numPr>
          <w:ilvl w:val="0"/>
          <w:numId w:val="15"/>
        </w:numPr>
        <w:spacing w:before="100" w:beforeAutospacing="1" w:after="100" w:afterAutospacing="1"/>
        <w:jc w:val="both"/>
        <w:rPr>
          <w:rFonts w:ascii="Verdana" w:eastAsia="Times New Roman" w:hAnsi="Verdana" w:cstheme="minorHAnsi"/>
          <w:color w:val="244061" w:themeColor="accent1" w:themeShade="80"/>
        </w:rPr>
      </w:pPr>
      <w:r w:rsidRPr="009D58AE">
        <w:rPr>
          <w:rFonts w:ascii="Verdana" w:hAnsi="Verdana"/>
          <w:b/>
          <w:bCs/>
          <w:i/>
          <w:iCs/>
          <w:color w:val="244061" w:themeColor="accent1" w:themeShade="80"/>
          <w:u w:val="single"/>
          <w:lang w:val="ro-RO"/>
        </w:rPr>
        <w:t>“Combaterea criminalităţii economice la frontierele</w:t>
      </w:r>
      <w:r w:rsidRPr="009D58AE">
        <w:rPr>
          <w:rFonts w:ascii="Verdana" w:hAnsi="Verdana"/>
          <w:b/>
          <w:bCs/>
          <w:i/>
          <w:iCs/>
          <w:color w:val="244061" w:themeColor="accent1" w:themeShade="80"/>
          <w:u w:val="single"/>
          <w:lang w:val="en-GB"/>
        </w:rPr>
        <w:t xml:space="preserve"> Schengen</w:t>
      </w:r>
      <w:r w:rsidRPr="009D58AE">
        <w:rPr>
          <w:rFonts w:ascii="Verdana" w:hAnsi="Verdana"/>
          <w:b/>
          <w:bCs/>
          <w:i/>
          <w:iCs/>
          <w:color w:val="244061" w:themeColor="accent1" w:themeShade="80"/>
          <w:u w:val="single"/>
          <w:lang w:val="ro-RO"/>
        </w:rPr>
        <w:t>”</w:t>
      </w:r>
    </w:p>
    <w:p w:rsidR="00FA05AD" w:rsidRPr="009D58AE" w:rsidRDefault="00FA05AD" w:rsidP="009D58AE">
      <w:pPr>
        <w:pStyle w:val="ListParagraph"/>
        <w:spacing w:before="100" w:beforeAutospacing="1" w:after="100" w:afterAutospacing="1"/>
        <w:jc w:val="both"/>
        <w:rPr>
          <w:rFonts w:ascii="Verdana" w:eastAsia="Times New Roman" w:hAnsi="Verdana" w:cstheme="minorHAnsi"/>
          <w:color w:val="244061" w:themeColor="accent1" w:themeShade="80"/>
        </w:rPr>
      </w:pPr>
      <w:r w:rsidRPr="009D58AE">
        <w:rPr>
          <w:rFonts w:ascii="Verdana" w:hAnsi="Verdana" w:cstheme="minorHAnsi"/>
          <w:bCs/>
          <w:iCs/>
          <w:color w:val="244061" w:themeColor="accent1" w:themeShade="80"/>
          <w:lang w:val="ro-RO"/>
        </w:rPr>
        <w:t xml:space="preserve">Proiectul se realizează de către </w:t>
      </w:r>
      <w:r w:rsidRPr="009D58AE">
        <w:rPr>
          <w:rFonts w:ascii="Verdana" w:hAnsi="Verdana"/>
          <w:b/>
          <w:bCs/>
          <w:iCs/>
          <w:color w:val="244061" w:themeColor="accent1" w:themeShade="80"/>
          <w:lang w:val="ro-RO"/>
        </w:rPr>
        <w:t>Inspectoratul General al Poliţiei Române</w:t>
      </w:r>
      <w:r w:rsidRPr="009D58AE">
        <w:rPr>
          <w:rFonts w:ascii="Verdana" w:hAnsi="Verdana" w:cstheme="minorHAnsi"/>
          <w:b/>
          <w:bCs/>
          <w:iCs/>
          <w:color w:val="244061" w:themeColor="accent1" w:themeShade="80"/>
          <w:lang w:val="ro-RO"/>
        </w:rPr>
        <w:t xml:space="preserve"> </w:t>
      </w:r>
      <w:r w:rsidRPr="009D58AE">
        <w:rPr>
          <w:rFonts w:ascii="Verdana" w:hAnsi="Verdana" w:cstheme="minorHAnsi"/>
          <w:bCs/>
          <w:iCs/>
          <w:color w:val="244061" w:themeColor="accent1" w:themeShade="80"/>
          <w:lang w:val="ro-RO"/>
        </w:rPr>
        <w:t xml:space="preserve">în parteneriat cu </w:t>
      </w:r>
      <w:r w:rsidRPr="009D58AE">
        <w:rPr>
          <w:rFonts w:ascii="Verdana" w:hAnsi="Verdana" w:cstheme="minorHAnsi"/>
          <w:b/>
          <w:bCs/>
          <w:iCs/>
          <w:color w:val="244061" w:themeColor="accent1" w:themeShade="80"/>
          <w:lang w:val="ro-RO"/>
        </w:rPr>
        <w:t>Ministerul Afacerilor Interne din Republica Moldova</w:t>
      </w:r>
      <w:r w:rsidR="00133F99" w:rsidRPr="009D58AE">
        <w:rPr>
          <w:rFonts w:ascii="Verdana" w:hAnsi="Verdana" w:cstheme="minorHAnsi"/>
          <w:bCs/>
          <w:iCs/>
          <w:color w:val="244061" w:themeColor="accent1" w:themeShade="80"/>
          <w:lang w:val="ro-RO"/>
        </w:rPr>
        <w:t xml:space="preserve"> şi</w:t>
      </w:r>
      <w:r w:rsidRPr="009D58AE">
        <w:rPr>
          <w:rFonts w:ascii="Verdana" w:hAnsi="Verdana" w:cstheme="minorHAnsi"/>
          <w:bCs/>
          <w:iCs/>
          <w:color w:val="244061" w:themeColor="accent1" w:themeShade="80"/>
          <w:lang w:val="ro-RO"/>
        </w:rPr>
        <w:t xml:space="preserve"> are un buget total de </w:t>
      </w:r>
      <w:r w:rsidRPr="009D58AE">
        <w:rPr>
          <w:rFonts w:ascii="Verdana" w:hAnsi="Verdana"/>
          <w:b/>
          <w:bCs/>
          <w:iCs/>
          <w:color w:val="244061" w:themeColor="accent1" w:themeShade="80"/>
          <w:lang w:val="ro-RO"/>
        </w:rPr>
        <w:t>800,000</w:t>
      </w:r>
      <w:r w:rsidRPr="009D58AE">
        <w:rPr>
          <w:rFonts w:ascii="Verdana" w:hAnsi="Verdana"/>
          <w:bCs/>
          <w:iCs/>
          <w:color w:val="244061" w:themeColor="accent1" w:themeShade="80"/>
          <w:lang w:val="ro-RO"/>
        </w:rPr>
        <w:t xml:space="preserve"> </w:t>
      </w:r>
      <w:r w:rsidRPr="009D58AE">
        <w:rPr>
          <w:rFonts w:ascii="Verdana" w:eastAsia="Times New Roman" w:hAnsi="Verdana" w:cstheme="minorHAnsi"/>
          <w:b/>
          <w:color w:val="244061" w:themeColor="accent1" w:themeShade="80"/>
        </w:rPr>
        <w:t>Euro</w:t>
      </w:r>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Proiectul</w:t>
      </w:r>
      <w:proofErr w:type="spellEnd"/>
      <w:r w:rsidRPr="009D58AE">
        <w:rPr>
          <w:rFonts w:ascii="Verdana" w:eastAsia="Times New Roman" w:hAnsi="Verdana" w:cstheme="minorHAnsi"/>
          <w:color w:val="244061" w:themeColor="accent1" w:themeShade="80"/>
        </w:rPr>
        <w:t xml:space="preserve"> are </w:t>
      </w:r>
      <w:proofErr w:type="spellStart"/>
      <w:r w:rsidRPr="009D58AE">
        <w:rPr>
          <w:rFonts w:ascii="Verdana" w:eastAsia="Times New Roman" w:hAnsi="Verdana" w:cstheme="minorHAnsi"/>
          <w:color w:val="244061" w:themeColor="accent1" w:themeShade="80"/>
        </w:rPr>
        <w:t>drept</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obiect</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întărirea</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luptei</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împotriva</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criminalității</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econom</w:t>
      </w:r>
      <w:r w:rsidR="00333763" w:rsidRPr="009D58AE">
        <w:rPr>
          <w:rFonts w:ascii="Verdana" w:eastAsia="Times New Roman" w:hAnsi="Verdana" w:cstheme="minorHAnsi"/>
          <w:color w:val="244061" w:themeColor="accent1" w:themeShade="80"/>
        </w:rPr>
        <w:t>ice</w:t>
      </w:r>
      <w:proofErr w:type="spellEnd"/>
      <w:r w:rsidR="00333763" w:rsidRPr="009D58AE">
        <w:rPr>
          <w:rFonts w:ascii="Verdana" w:eastAsia="Times New Roman" w:hAnsi="Verdana" w:cstheme="minorHAnsi"/>
          <w:color w:val="244061" w:themeColor="accent1" w:themeShade="80"/>
        </w:rPr>
        <w:t xml:space="preserve"> </w:t>
      </w:r>
      <w:proofErr w:type="spellStart"/>
      <w:r w:rsidR="00333763" w:rsidRPr="009D58AE">
        <w:rPr>
          <w:rFonts w:ascii="Verdana" w:eastAsia="Times New Roman" w:hAnsi="Verdana" w:cstheme="minorHAnsi"/>
          <w:color w:val="244061" w:themeColor="accent1" w:themeShade="80"/>
        </w:rPr>
        <w:t>transfrontaliere</w:t>
      </w:r>
      <w:proofErr w:type="spellEnd"/>
      <w:r w:rsidR="00333763" w:rsidRPr="009D58AE">
        <w:rPr>
          <w:rFonts w:ascii="Verdana" w:eastAsia="Times New Roman" w:hAnsi="Verdana" w:cstheme="minorHAnsi"/>
          <w:color w:val="244061" w:themeColor="accent1" w:themeShade="80"/>
        </w:rPr>
        <w:t xml:space="preserve"> la </w:t>
      </w:r>
      <w:proofErr w:type="spellStart"/>
      <w:r w:rsidR="00333763" w:rsidRPr="009D58AE">
        <w:rPr>
          <w:rFonts w:ascii="Verdana" w:eastAsia="Times New Roman" w:hAnsi="Verdana" w:cstheme="minorHAnsi"/>
          <w:color w:val="244061" w:themeColor="accent1" w:themeShade="80"/>
        </w:rPr>
        <w:t>graniţ</w:t>
      </w:r>
      <w:r w:rsidR="00133F99" w:rsidRPr="009D58AE">
        <w:rPr>
          <w:rFonts w:ascii="Verdana" w:eastAsia="Times New Roman" w:hAnsi="Verdana" w:cstheme="minorHAnsi"/>
          <w:color w:val="244061" w:themeColor="accent1" w:themeShade="80"/>
        </w:rPr>
        <w:t>a</w:t>
      </w:r>
      <w:proofErr w:type="spellEnd"/>
      <w:r w:rsidRPr="009D58AE">
        <w:rPr>
          <w:rFonts w:ascii="Verdana" w:eastAsia="Times New Roman" w:hAnsi="Verdana" w:cstheme="minorHAnsi"/>
          <w:color w:val="244061" w:themeColor="accent1" w:themeShade="80"/>
        </w:rPr>
        <w:t xml:space="preserve"> </w:t>
      </w:r>
      <w:proofErr w:type="spellStart"/>
      <w:r w:rsidR="00133F99" w:rsidRPr="009D58AE">
        <w:rPr>
          <w:rFonts w:ascii="Verdana" w:eastAsia="Times New Roman" w:hAnsi="Verdana" w:cstheme="minorHAnsi"/>
          <w:color w:val="244061" w:themeColor="accent1" w:themeShade="80"/>
        </w:rPr>
        <w:t>Spațiului</w:t>
      </w:r>
      <w:proofErr w:type="spellEnd"/>
      <w:r w:rsidR="00133F99" w:rsidRPr="009D58AE">
        <w:rPr>
          <w:rFonts w:ascii="Verdana" w:eastAsia="Times New Roman" w:hAnsi="Verdana" w:cstheme="minorHAnsi"/>
          <w:color w:val="244061" w:themeColor="accent1" w:themeShade="80"/>
        </w:rPr>
        <w:t xml:space="preserve"> </w:t>
      </w:r>
      <w:r w:rsidRPr="009D58AE">
        <w:rPr>
          <w:rFonts w:ascii="Verdana" w:eastAsia="Times New Roman" w:hAnsi="Verdana" w:cstheme="minorHAnsi"/>
          <w:color w:val="244061" w:themeColor="accent1" w:themeShade="80"/>
        </w:rPr>
        <w:t>Schengen,</w:t>
      </w:r>
      <w:r w:rsidR="00133F99" w:rsidRPr="009D58AE">
        <w:rPr>
          <w:rFonts w:ascii="Verdana" w:eastAsia="Times New Roman" w:hAnsi="Verdana" w:cstheme="minorHAnsi"/>
          <w:color w:val="244061" w:themeColor="accent1" w:themeShade="80"/>
        </w:rPr>
        <w:t xml:space="preserve"> </w:t>
      </w:r>
      <w:proofErr w:type="spellStart"/>
      <w:r w:rsidR="00133F99" w:rsidRPr="009D58AE">
        <w:rPr>
          <w:rFonts w:ascii="Verdana" w:eastAsia="Times New Roman" w:hAnsi="Verdana" w:cstheme="minorHAnsi"/>
          <w:color w:val="244061" w:themeColor="accent1" w:themeShade="80"/>
        </w:rPr>
        <w:t>atât</w:t>
      </w:r>
      <w:proofErr w:type="spellEnd"/>
      <w:r w:rsidR="00133F99" w:rsidRPr="009D58AE">
        <w:rPr>
          <w:rFonts w:ascii="Verdana" w:eastAsia="Times New Roman" w:hAnsi="Verdana" w:cstheme="minorHAnsi"/>
          <w:color w:val="244061" w:themeColor="accent1" w:themeShade="80"/>
        </w:rPr>
        <w:t xml:space="preserve"> </w:t>
      </w:r>
      <w:proofErr w:type="spellStart"/>
      <w:r w:rsidR="00133F99" w:rsidRPr="009D58AE">
        <w:rPr>
          <w:rFonts w:ascii="Verdana" w:eastAsia="Times New Roman" w:hAnsi="Verdana" w:cstheme="minorHAnsi"/>
          <w:color w:val="244061" w:themeColor="accent1" w:themeShade="80"/>
        </w:rPr>
        <w:t>printr</w:t>
      </w:r>
      <w:proofErr w:type="spellEnd"/>
      <w:r w:rsidR="00133F99" w:rsidRPr="009D58AE">
        <w:rPr>
          <w:rFonts w:ascii="Verdana" w:eastAsia="Times New Roman" w:hAnsi="Verdana" w:cstheme="minorHAnsi"/>
          <w:color w:val="244061" w:themeColor="accent1" w:themeShade="80"/>
        </w:rPr>
        <w:t xml:space="preserve">-un </w:t>
      </w:r>
      <w:proofErr w:type="spellStart"/>
      <w:r w:rsidR="00133F99" w:rsidRPr="009D58AE">
        <w:rPr>
          <w:rFonts w:ascii="Verdana" w:eastAsia="Times New Roman" w:hAnsi="Verdana" w:cstheme="minorHAnsi"/>
          <w:color w:val="244061" w:themeColor="accent1" w:themeShade="80"/>
        </w:rPr>
        <w:t>schimb</w:t>
      </w:r>
      <w:proofErr w:type="spellEnd"/>
      <w:r w:rsidR="00133F99" w:rsidRPr="009D58AE">
        <w:rPr>
          <w:rFonts w:ascii="Verdana" w:eastAsia="Times New Roman" w:hAnsi="Verdana" w:cstheme="minorHAnsi"/>
          <w:color w:val="244061" w:themeColor="accent1" w:themeShade="80"/>
        </w:rPr>
        <w:t xml:space="preserve"> de </w:t>
      </w:r>
      <w:proofErr w:type="spellStart"/>
      <w:r w:rsidR="00133F99" w:rsidRPr="009D58AE">
        <w:rPr>
          <w:rFonts w:ascii="Verdana" w:eastAsia="Times New Roman" w:hAnsi="Verdana" w:cstheme="minorHAnsi"/>
          <w:color w:val="244061" w:themeColor="accent1" w:themeShade="80"/>
        </w:rPr>
        <w:t>experienţă</w:t>
      </w:r>
      <w:proofErr w:type="spellEnd"/>
      <w:r w:rsidR="00133F99" w:rsidRPr="009D58AE">
        <w:rPr>
          <w:rFonts w:ascii="Verdana" w:eastAsia="Times New Roman" w:hAnsi="Verdana" w:cstheme="minorHAnsi"/>
          <w:color w:val="244061" w:themeColor="accent1" w:themeShade="80"/>
        </w:rPr>
        <w:t xml:space="preserve"> consistent </w:t>
      </w:r>
      <w:proofErr w:type="spellStart"/>
      <w:r w:rsidR="00133F99" w:rsidRPr="009D58AE">
        <w:rPr>
          <w:rFonts w:ascii="Verdana" w:eastAsia="Times New Roman" w:hAnsi="Verdana" w:cstheme="minorHAnsi"/>
          <w:color w:val="244061" w:themeColor="accent1" w:themeShade="80"/>
        </w:rPr>
        <w:t>între</w:t>
      </w:r>
      <w:proofErr w:type="spellEnd"/>
      <w:r w:rsidR="00133F99" w:rsidRPr="009D58AE">
        <w:rPr>
          <w:rFonts w:ascii="Verdana" w:eastAsia="Times New Roman" w:hAnsi="Verdana" w:cstheme="minorHAnsi"/>
          <w:color w:val="244061" w:themeColor="accent1" w:themeShade="80"/>
        </w:rPr>
        <w:t xml:space="preserve"> </w:t>
      </w:r>
      <w:proofErr w:type="spellStart"/>
      <w:r w:rsidR="00133F99" w:rsidRPr="009D58AE">
        <w:rPr>
          <w:rFonts w:ascii="Verdana" w:eastAsia="Times New Roman" w:hAnsi="Verdana" w:cstheme="minorHAnsi"/>
          <w:color w:val="244061" w:themeColor="accent1" w:themeShade="80"/>
        </w:rPr>
        <w:t>structuri</w:t>
      </w:r>
      <w:proofErr w:type="spellEnd"/>
      <w:r w:rsidR="00133F99" w:rsidRPr="009D58AE">
        <w:rPr>
          <w:rFonts w:ascii="Verdana" w:eastAsia="Times New Roman" w:hAnsi="Verdana" w:cstheme="minorHAnsi"/>
          <w:color w:val="244061" w:themeColor="accent1" w:themeShade="80"/>
        </w:rPr>
        <w:t xml:space="preserve"> </w:t>
      </w:r>
      <w:proofErr w:type="spellStart"/>
      <w:r w:rsidR="00133F99" w:rsidRPr="009D58AE">
        <w:rPr>
          <w:rFonts w:ascii="Verdana" w:eastAsia="Times New Roman" w:hAnsi="Verdana" w:cstheme="minorHAnsi"/>
          <w:color w:val="244061" w:themeColor="accent1" w:themeShade="80"/>
        </w:rPr>
        <w:t>similare</w:t>
      </w:r>
      <w:proofErr w:type="spellEnd"/>
      <w:r w:rsidR="00133F99" w:rsidRPr="009D58AE">
        <w:rPr>
          <w:rFonts w:ascii="Verdana" w:eastAsia="Times New Roman" w:hAnsi="Verdana" w:cstheme="minorHAnsi"/>
          <w:color w:val="244061" w:themeColor="accent1" w:themeShade="80"/>
        </w:rPr>
        <w:t xml:space="preserve"> din </w:t>
      </w:r>
      <w:proofErr w:type="spellStart"/>
      <w:r w:rsidR="00133F99" w:rsidRPr="009D58AE">
        <w:rPr>
          <w:rFonts w:ascii="Verdana" w:eastAsia="Times New Roman" w:hAnsi="Verdana" w:cstheme="minorHAnsi"/>
          <w:color w:val="244061" w:themeColor="accent1" w:themeShade="80"/>
        </w:rPr>
        <w:t>ţări</w:t>
      </w:r>
      <w:proofErr w:type="spellEnd"/>
      <w:r w:rsidR="00133F99" w:rsidRPr="009D58AE">
        <w:rPr>
          <w:rFonts w:ascii="Verdana" w:eastAsia="Times New Roman" w:hAnsi="Verdana" w:cstheme="minorHAnsi"/>
          <w:color w:val="244061" w:themeColor="accent1" w:themeShade="80"/>
        </w:rPr>
        <w:t xml:space="preserve"> UE </w:t>
      </w:r>
      <w:proofErr w:type="spellStart"/>
      <w:r w:rsidR="00133F99" w:rsidRPr="009D58AE">
        <w:rPr>
          <w:rFonts w:ascii="Verdana" w:eastAsia="Times New Roman" w:hAnsi="Verdana" w:cstheme="minorHAnsi"/>
          <w:color w:val="244061" w:themeColor="accent1" w:themeShade="80"/>
        </w:rPr>
        <w:t>şi</w:t>
      </w:r>
      <w:proofErr w:type="spellEnd"/>
      <w:r w:rsidR="00133F99" w:rsidRPr="009D58AE">
        <w:rPr>
          <w:rFonts w:ascii="Verdana" w:eastAsia="Times New Roman" w:hAnsi="Verdana" w:cstheme="minorHAnsi"/>
          <w:color w:val="244061" w:themeColor="accent1" w:themeShade="80"/>
        </w:rPr>
        <w:t xml:space="preserve"> </w:t>
      </w:r>
      <w:proofErr w:type="spellStart"/>
      <w:r w:rsidR="00133F99" w:rsidRPr="009D58AE">
        <w:rPr>
          <w:rFonts w:ascii="Verdana" w:eastAsia="Times New Roman" w:hAnsi="Verdana" w:cstheme="minorHAnsi"/>
          <w:color w:val="244061" w:themeColor="accent1" w:themeShade="80"/>
        </w:rPr>
        <w:t>terţe</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şi</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parteneri</w:t>
      </w:r>
      <w:proofErr w:type="spellEnd"/>
      <w:r w:rsidR="00032156" w:rsidRPr="009D58AE">
        <w:rPr>
          <w:rFonts w:ascii="Verdana" w:eastAsia="Times New Roman" w:hAnsi="Verdana" w:cstheme="minorHAnsi"/>
          <w:color w:val="244061" w:themeColor="accent1" w:themeShade="80"/>
        </w:rPr>
        <w:t xml:space="preserve"> (Europol, </w:t>
      </w:r>
      <w:proofErr w:type="spellStart"/>
      <w:r w:rsidR="00032156" w:rsidRPr="009D58AE">
        <w:rPr>
          <w:rFonts w:ascii="Verdana" w:eastAsia="Times New Roman" w:hAnsi="Verdana" w:cstheme="minorHAnsi"/>
          <w:color w:val="244061" w:themeColor="accent1" w:themeShade="80"/>
        </w:rPr>
        <w:t>Ministerul</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Afacerilro</w:t>
      </w:r>
      <w:proofErr w:type="spellEnd"/>
      <w:r w:rsidR="00032156" w:rsidRPr="009D58AE">
        <w:rPr>
          <w:rFonts w:ascii="Verdana" w:eastAsia="Times New Roman" w:hAnsi="Verdana" w:cstheme="minorHAnsi"/>
          <w:color w:val="244061" w:themeColor="accent1" w:themeShade="80"/>
        </w:rPr>
        <w:t xml:space="preserve"> Interne din </w:t>
      </w:r>
      <w:proofErr w:type="spellStart"/>
      <w:r w:rsidR="00032156" w:rsidRPr="009D58AE">
        <w:rPr>
          <w:rFonts w:ascii="Verdana" w:eastAsia="Times New Roman" w:hAnsi="Verdana" w:cstheme="minorHAnsi"/>
          <w:color w:val="244061" w:themeColor="accent1" w:themeShade="80"/>
        </w:rPr>
        <w:t>Republica</w:t>
      </w:r>
      <w:proofErr w:type="spellEnd"/>
      <w:r w:rsidR="00032156" w:rsidRPr="009D58AE">
        <w:rPr>
          <w:rFonts w:ascii="Verdana" w:eastAsia="Times New Roman" w:hAnsi="Verdana" w:cstheme="minorHAnsi"/>
          <w:color w:val="244061" w:themeColor="accent1" w:themeShade="80"/>
        </w:rPr>
        <w:t xml:space="preserve"> Moldova, </w:t>
      </w:r>
      <w:proofErr w:type="spellStart"/>
      <w:r w:rsidR="00032156" w:rsidRPr="009D58AE">
        <w:rPr>
          <w:rFonts w:ascii="Verdana" w:eastAsia="Times New Roman" w:hAnsi="Verdana" w:cstheme="minorHAnsi"/>
          <w:color w:val="244061" w:themeColor="accent1" w:themeShade="80"/>
        </w:rPr>
        <w:t>Direcţia</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Generală</w:t>
      </w:r>
      <w:proofErr w:type="spellEnd"/>
      <w:r w:rsidR="00032156" w:rsidRPr="009D58AE">
        <w:rPr>
          <w:rFonts w:ascii="Verdana" w:eastAsia="Times New Roman" w:hAnsi="Verdana" w:cstheme="minorHAnsi"/>
          <w:color w:val="244061" w:themeColor="accent1" w:themeShade="80"/>
        </w:rPr>
        <w:t xml:space="preserve"> a </w:t>
      </w:r>
      <w:proofErr w:type="spellStart"/>
      <w:r w:rsidR="00032156" w:rsidRPr="009D58AE">
        <w:rPr>
          <w:rFonts w:ascii="Verdana" w:eastAsia="Times New Roman" w:hAnsi="Verdana" w:cstheme="minorHAnsi"/>
          <w:color w:val="244061" w:themeColor="accent1" w:themeShade="80"/>
        </w:rPr>
        <w:t>Vămilor</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Parchetul</w:t>
      </w:r>
      <w:proofErr w:type="spellEnd"/>
      <w:r w:rsidR="00032156" w:rsidRPr="009D58AE">
        <w:rPr>
          <w:rFonts w:ascii="Verdana" w:eastAsia="Times New Roman" w:hAnsi="Verdana" w:cstheme="minorHAnsi"/>
          <w:color w:val="244061" w:themeColor="accent1" w:themeShade="80"/>
        </w:rPr>
        <w:t xml:space="preserve"> de </w:t>
      </w:r>
      <w:proofErr w:type="spellStart"/>
      <w:r w:rsidR="00032156" w:rsidRPr="009D58AE">
        <w:rPr>
          <w:rFonts w:ascii="Verdana" w:eastAsia="Times New Roman" w:hAnsi="Verdana" w:cstheme="minorHAnsi"/>
          <w:color w:val="244061" w:themeColor="accent1" w:themeShade="80"/>
        </w:rPr>
        <w:t>pe</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lângă</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Înalta</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Curte</w:t>
      </w:r>
      <w:proofErr w:type="spellEnd"/>
      <w:r w:rsidR="00032156" w:rsidRPr="009D58AE">
        <w:rPr>
          <w:rFonts w:ascii="Verdana" w:eastAsia="Times New Roman" w:hAnsi="Verdana" w:cstheme="minorHAnsi"/>
          <w:color w:val="244061" w:themeColor="accent1" w:themeShade="80"/>
        </w:rPr>
        <w:t xml:space="preserve"> de </w:t>
      </w:r>
      <w:proofErr w:type="spellStart"/>
      <w:r w:rsidR="00032156" w:rsidRPr="009D58AE">
        <w:rPr>
          <w:rFonts w:ascii="Verdana" w:eastAsia="Times New Roman" w:hAnsi="Verdana" w:cstheme="minorHAnsi"/>
          <w:color w:val="244061" w:themeColor="accent1" w:themeShade="80"/>
        </w:rPr>
        <w:t>Casaţie</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şi</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Justiţie</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etc</w:t>
      </w:r>
      <w:proofErr w:type="spellEnd"/>
      <w:r w:rsidR="00032156" w:rsidRPr="009D58AE">
        <w:rPr>
          <w:rFonts w:ascii="Verdana" w:eastAsia="Times New Roman" w:hAnsi="Verdana" w:cstheme="minorHAnsi"/>
          <w:color w:val="244061" w:themeColor="accent1" w:themeShade="80"/>
        </w:rPr>
        <w:t>)</w:t>
      </w:r>
      <w:r w:rsidR="00133F99" w:rsidRPr="009D58AE">
        <w:rPr>
          <w:rFonts w:ascii="Verdana" w:eastAsia="Times New Roman" w:hAnsi="Verdana" w:cstheme="minorHAnsi"/>
          <w:color w:val="244061" w:themeColor="accent1" w:themeShade="80"/>
        </w:rPr>
        <w:t xml:space="preserve">, </w:t>
      </w:r>
      <w:proofErr w:type="spellStart"/>
      <w:r w:rsidR="00133F99" w:rsidRPr="009D58AE">
        <w:rPr>
          <w:rFonts w:ascii="Verdana" w:eastAsia="Times New Roman" w:hAnsi="Verdana" w:cstheme="minorHAnsi"/>
          <w:color w:val="244061" w:themeColor="accent1" w:themeShade="80"/>
        </w:rPr>
        <w:t>cât</w:t>
      </w:r>
      <w:proofErr w:type="spellEnd"/>
      <w:r w:rsidR="00133F99" w:rsidRPr="009D58AE">
        <w:rPr>
          <w:rFonts w:ascii="Verdana" w:eastAsia="Times New Roman" w:hAnsi="Verdana" w:cstheme="minorHAnsi"/>
          <w:color w:val="244061" w:themeColor="accent1" w:themeShade="80"/>
        </w:rPr>
        <w:t xml:space="preserve"> </w:t>
      </w:r>
      <w:proofErr w:type="spellStart"/>
      <w:r w:rsidR="00133F99" w:rsidRPr="009D58AE">
        <w:rPr>
          <w:rFonts w:ascii="Verdana" w:eastAsia="Times New Roman" w:hAnsi="Verdana" w:cstheme="minorHAnsi"/>
          <w:color w:val="244061" w:themeColor="accent1" w:themeShade="80"/>
        </w:rPr>
        <w:t>şi</w:t>
      </w:r>
      <w:proofErr w:type="spellEnd"/>
      <w:r w:rsidR="00133F99" w:rsidRPr="009D58AE">
        <w:rPr>
          <w:rFonts w:ascii="Verdana" w:eastAsia="Times New Roman" w:hAnsi="Verdana" w:cstheme="minorHAnsi"/>
          <w:color w:val="244061" w:themeColor="accent1" w:themeShade="80"/>
        </w:rPr>
        <w:t xml:space="preserve"> </w:t>
      </w:r>
      <w:proofErr w:type="spellStart"/>
      <w:r w:rsidR="00133F99" w:rsidRPr="009D58AE">
        <w:rPr>
          <w:rFonts w:ascii="Verdana" w:eastAsia="Times New Roman" w:hAnsi="Verdana" w:cstheme="minorHAnsi"/>
          <w:color w:val="244061" w:themeColor="accent1" w:themeShade="80"/>
        </w:rPr>
        <w:t>prin</w:t>
      </w:r>
      <w:proofErr w:type="spellEnd"/>
      <w:r w:rsidR="00133F99" w:rsidRPr="009D58AE">
        <w:rPr>
          <w:rFonts w:ascii="Verdana" w:eastAsia="Times New Roman" w:hAnsi="Verdana" w:cstheme="minorHAnsi"/>
          <w:color w:val="244061" w:themeColor="accent1" w:themeShade="80"/>
        </w:rPr>
        <w:t xml:space="preserve"> </w:t>
      </w:r>
      <w:proofErr w:type="spellStart"/>
      <w:r w:rsidR="00133F99" w:rsidRPr="009D58AE">
        <w:rPr>
          <w:rFonts w:ascii="Verdana" w:eastAsia="Times New Roman" w:hAnsi="Verdana" w:cstheme="minorHAnsi"/>
          <w:color w:val="244061" w:themeColor="accent1" w:themeShade="80"/>
        </w:rPr>
        <w:t>achiziţia</w:t>
      </w:r>
      <w:proofErr w:type="spellEnd"/>
      <w:r w:rsidR="00133F99" w:rsidRPr="009D58AE">
        <w:rPr>
          <w:rFonts w:ascii="Verdana" w:eastAsia="Times New Roman" w:hAnsi="Verdana" w:cstheme="minorHAnsi"/>
          <w:color w:val="244061" w:themeColor="accent1" w:themeShade="80"/>
        </w:rPr>
        <w:t xml:space="preserve"> de </w:t>
      </w:r>
      <w:proofErr w:type="spellStart"/>
      <w:r w:rsidR="00133F99" w:rsidRPr="009D58AE">
        <w:rPr>
          <w:rFonts w:ascii="Verdana" w:eastAsia="Times New Roman" w:hAnsi="Verdana" w:cstheme="minorHAnsi"/>
          <w:color w:val="244061" w:themeColor="accent1" w:themeShade="80"/>
        </w:rPr>
        <w:t>echipamente</w:t>
      </w:r>
      <w:proofErr w:type="spellEnd"/>
      <w:r w:rsidR="00133F99" w:rsidRPr="009D58AE">
        <w:rPr>
          <w:rFonts w:ascii="Verdana" w:eastAsia="Times New Roman" w:hAnsi="Verdana" w:cstheme="minorHAnsi"/>
          <w:color w:val="244061" w:themeColor="accent1" w:themeShade="80"/>
        </w:rPr>
        <w:t xml:space="preserve"> </w:t>
      </w:r>
      <w:proofErr w:type="spellStart"/>
      <w:r w:rsidR="00133F99" w:rsidRPr="009D58AE">
        <w:rPr>
          <w:rFonts w:ascii="Verdana" w:eastAsia="Times New Roman" w:hAnsi="Verdana" w:cstheme="minorHAnsi"/>
          <w:color w:val="244061" w:themeColor="accent1" w:themeShade="80"/>
        </w:rPr>
        <w:t>specifice</w:t>
      </w:r>
      <w:proofErr w:type="spellEnd"/>
      <w:r w:rsidRPr="009D58AE">
        <w:rPr>
          <w:rFonts w:ascii="Verdana" w:eastAsia="Times New Roman" w:hAnsi="Verdana" w:cstheme="minorHAnsi"/>
          <w:color w:val="244061" w:themeColor="accent1" w:themeShade="80"/>
        </w:rPr>
        <w:t xml:space="preserve"> </w:t>
      </w:r>
      <w:proofErr w:type="spellStart"/>
      <w:r w:rsidR="00133F99" w:rsidRPr="009D58AE">
        <w:rPr>
          <w:rFonts w:ascii="Verdana" w:eastAsia="Times New Roman" w:hAnsi="Verdana" w:cstheme="minorHAnsi"/>
          <w:color w:val="244061" w:themeColor="accent1" w:themeShade="80"/>
        </w:rPr>
        <w:t>menite</w:t>
      </w:r>
      <w:proofErr w:type="spellEnd"/>
      <w:r w:rsidR="00133F99" w:rsidRPr="009D58AE">
        <w:rPr>
          <w:rFonts w:ascii="Verdana" w:eastAsia="Times New Roman" w:hAnsi="Verdana" w:cstheme="minorHAnsi"/>
          <w:color w:val="244061" w:themeColor="accent1" w:themeShade="80"/>
        </w:rPr>
        <w:t xml:space="preserve"> </w:t>
      </w:r>
      <w:proofErr w:type="spellStart"/>
      <w:r w:rsidR="00133F99" w:rsidRPr="009D58AE">
        <w:rPr>
          <w:rFonts w:ascii="Verdana" w:eastAsia="Times New Roman" w:hAnsi="Verdana" w:cstheme="minorHAnsi"/>
          <w:color w:val="244061" w:themeColor="accent1" w:themeShade="80"/>
        </w:rPr>
        <w:t>să</w:t>
      </w:r>
      <w:proofErr w:type="spellEnd"/>
      <w:r w:rsidR="00133F99" w:rsidRPr="009D58AE">
        <w:rPr>
          <w:rFonts w:ascii="Verdana" w:eastAsia="Times New Roman" w:hAnsi="Verdana" w:cstheme="minorHAnsi"/>
          <w:color w:val="244061" w:themeColor="accent1" w:themeShade="80"/>
        </w:rPr>
        <w:t xml:space="preserve"> </w:t>
      </w:r>
      <w:proofErr w:type="spellStart"/>
      <w:r w:rsidR="00133F99" w:rsidRPr="009D58AE">
        <w:rPr>
          <w:rFonts w:ascii="Verdana" w:eastAsia="Times New Roman" w:hAnsi="Verdana" w:cstheme="minorHAnsi"/>
          <w:color w:val="244061" w:themeColor="accent1" w:themeShade="80"/>
        </w:rPr>
        <w:t>dezvolte</w:t>
      </w:r>
      <w:proofErr w:type="spellEnd"/>
      <w:r w:rsidR="00133F99" w:rsidRPr="009D58AE">
        <w:rPr>
          <w:rFonts w:ascii="Verdana" w:eastAsia="Times New Roman" w:hAnsi="Verdana" w:cstheme="minorHAnsi"/>
          <w:color w:val="244061" w:themeColor="accent1" w:themeShade="80"/>
        </w:rPr>
        <w:t xml:space="preserve"> </w:t>
      </w:r>
      <w:proofErr w:type="spellStart"/>
      <w:r w:rsidR="00133F99" w:rsidRPr="009D58AE">
        <w:rPr>
          <w:rFonts w:ascii="Verdana" w:eastAsia="Times New Roman" w:hAnsi="Verdana" w:cstheme="minorHAnsi"/>
          <w:color w:val="244061" w:themeColor="accent1" w:themeShade="80"/>
        </w:rPr>
        <w:t>capacitatea</w:t>
      </w:r>
      <w:proofErr w:type="spellEnd"/>
      <w:r w:rsidR="00133F99" w:rsidRPr="009D58AE">
        <w:rPr>
          <w:rFonts w:ascii="Verdana" w:eastAsia="Times New Roman" w:hAnsi="Verdana" w:cstheme="minorHAnsi"/>
          <w:color w:val="244061" w:themeColor="accent1" w:themeShade="80"/>
        </w:rPr>
        <w:t xml:space="preserve"> </w:t>
      </w:r>
      <w:proofErr w:type="spellStart"/>
      <w:r w:rsidR="00133F99" w:rsidRPr="009D58AE">
        <w:rPr>
          <w:rFonts w:ascii="Verdana" w:eastAsia="Times New Roman" w:hAnsi="Verdana" w:cstheme="minorHAnsi"/>
          <w:color w:val="244061" w:themeColor="accent1" w:themeShade="80"/>
        </w:rPr>
        <w:t>operaţională</w:t>
      </w:r>
      <w:proofErr w:type="spellEnd"/>
      <w:r w:rsidR="00133F99" w:rsidRPr="009D58AE">
        <w:rPr>
          <w:rFonts w:ascii="Verdana" w:eastAsia="Times New Roman" w:hAnsi="Verdana" w:cstheme="minorHAnsi"/>
          <w:color w:val="244061" w:themeColor="accent1" w:themeShade="80"/>
        </w:rPr>
        <w:t xml:space="preserve"> a </w:t>
      </w:r>
      <w:proofErr w:type="spellStart"/>
      <w:r w:rsidR="00133F99" w:rsidRPr="009D58AE">
        <w:rPr>
          <w:rFonts w:ascii="Verdana" w:eastAsia="Times New Roman" w:hAnsi="Verdana" w:cstheme="minorHAnsi"/>
          <w:color w:val="244061" w:themeColor="accent1" w:themeShade="80"/>
        </w:rPr>
        <w:t>poliţiei</w:t>
      </w:r>
      <w:proofErr w:type="spellEnd"/>
      <w:r w:rsidR="00133F99" w:rsidRPr="009D58AE">
        <w:rPr>
          <w:rFonts w:ascii="Verdana" w:eastAsia="Times New Roman" w:hAnsi="Verdana" w:cstheme="minorHAnsi"/>
          <w:color w:val="244061" w:themeColor="accent1" w:themeShade="80"/>
        </w:rPr>
        <w:t xml:space="preserve"> </w:t>
      </w:r>
      <w:proofErr w:type="spellStart"/>
      <w:r w:rsidR="00133F99" w:rsidRPr="009D58AE">
        <w:rPr>
          <w:rFonts w:ascii="Verdana" w:eastAsia="Times New Roman" w:hAnsi="Verdana" w:cstheme="minorHAnsi"/>
          <w:color w:val="244061" w:themeColor="accent1" w:themeShade="80"/>
        </w:rPr>
        <w:t>române</w:t>
      </w:r>
      <w:proofErr w:type="spellEnd"/>
      <w:r w:rsidR="00133F99" w:rsidRPr="009D58AE">
        <w:rPr>
          <w:rFonts w:ascii="Verdana" w:eastAsia="Times New Roman" w:hAnsi="Verdana" w:cstheme="minorHAnsi"/>
          <w:color w:val="244061" w:themeColor="accent1" w:themeShade="80"/>
        </w:rPr>
        <w:t xml:space="preserve"> </w:t>
      </w:r>
      <w:r w:rsidR="00B32CF0" w:rsidRPr="009D58AE">
        <w:rPr>
          <w:rFonts w:ascii="Verdana" w:eastAsia="Times New Roman" w:hAnsi="Verdana" w:cstheme="minorHAnsi"/>
          <w:color w:val="244061" w:themeColor="accent1" w:themeShade="80"/>
        </w:rPr>
        <w:t xml:space="preserve">cu </w:t>
      </w:r>
      <w:proofErr w:type="spellStart"/>
      <w:r w:rsidR="00B32CF0" w:rsidRPr="009D58AE">
        <w:rPr>
          <w:rFonts w:ascii="Verdana" w:eastAsia="Times New Roman" w:hAnsi="Verdana" w:cstheme="minorHAnsi"/>
          <w:color w:val="244061" w:themeColor="accent1" w:themeShade="80"/>
        </w:rPr>
        <w:t>atribuţii</w:t>
      </w:r>
      <w:proofErr w:type="spellEnd"/>
      <w:r w:rsidR="00B32CF0" w:rsidRPr="009D58AE">
        <w:rPr>
          <w:rFonts w:ascii="Verdana" w:eastAsia="Times New Roman" w:hAnsi="Verdana" w:cstheme="minorHAnsi"/>
          <w:color w:val="244061" w:themeColor="accent1" w:themeShade="80"/>
        </w:rPr>
        <w:t xml:space="preserve"> </w:t>
      </w:r>
      <w:proofErr w:type="spellStart"/>
      <w:r w:rsidR="00B32CF0" w:rsidRPr="009D58AE">
        <w:rPr>
          <w:rFonts w:ascii="Verdana" w:eastAsia="Times New Roman" w:hAnsi="Verdana" w:cstheme="minorHAnsi"/>
          <w:color w:val="244061" w:themeColor="accent1" w:themeShade="80"/>
        </w:rPr>
        <w:t>în</w:t>
      </w:r>
      <w:proofErr w:type="spellEnd"/>
      <w:r w:rsidR="00B32CF0" w:rsidRPr="009D58AE">
        <w:rPr>
          <w:rFonts w:ascii="Verdana" w:eastAsia="Times New Roman" w:hAnsi="Verdana" w:cstheme="minorHAnsi"/>
          <w:color w:val="244061" w:themeColor="accent1" w:themeShade="80"/>
        </w:rPr>
        <w:t xml:space="preserve"> </w:t>
      </w:r>
      <w:proofErr w:type="spellStart"/>
      <w:r w:rsidR="00B32CF0" w:rsidRPr="009D58AE">
        <w:rPr>
          <w:rFonts w:ascii="Verdana" w:eastAsia="Times New Roman" w:hAnsi="Verdana" w:cstheme="minorHAnsi"/>
          <w:color w:val="244061" w:themeColor="accent1" w:themeShade="80"/>
        </w:rPr>
        <w:t>domeniul</w:t>
      </w:r>
      <w:proofErr w:type="spellEnd"/>
      <w:r w:rsidR="00B32CF0"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investigării</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fraudelor</w:t>
      </w:r>
      <w:proofErr w:type="spellEnd"/>
      <w:r w:rsidR="00032156" w:rsidRPr="009D58AE">
        <w:rPr>
          <w:rFonts w:ascii="Verdana" w:eastAsia="Times New Roman" w:hAnsi="Verdana" w:cstheme="minorHAnsi"/>
          <w:color w:val="244061" w:themeColor="accent1" w:themeShade="80"/>
        </w:rPr>
        <w:t>.</w:t>
      </w:r>
    </w:p>
    <w:p w:rsidR="00333763" w:rsidRPr="009D58AE" w:rsidRDefault="00FA05AD" w:rsidP="009D58AE">
      <w:pPr>
        <w:pStyle w:val="ListParagraph"/>
        <w:numPr>
          <w:ilvl w:val="0"/>
          <w:numId w:val="15"/>
        </w:numPr>
        <w:jc w:val="both"/>
        <w:rPr>
          <w:rFonts w:ascii="Verdana" w:hAnsi="Verdana"/>
          <w:b/>
          <w:bCs/>
          <w:i/>
          <w:iCs/>
          <w:color w:val="244061" w:themeColor="accent1" w:themeShade="80"/>
          <w:u w:val="single"/>
          <w:lang w:val="ro-RO"/>
        </w:rPr>
      </w:pPr>
      <w:r w:rsidRPr="009D58AE">
        <w:rPr>
          <w:rFonts w:ascii="Verdana" w:hAnsi="Verdana"/>
          <w:b/>
          <w:bCs/>
          <w:i/>
          <w:iCs/>
          <w:color w:val="244061" w:themeColor="accent1" w:themeShade="80"/>
          <w:u w:val="single"/>
          <w:lang w:val="ro-RO"/>
        </w:rPr>
        <w:t xml:space="preserve">“Consolidarea managementului ciclului informaţiilor în lupta împotriva crimei organizate şi a migraţiei ilegale, în vederea creşterii securităţii europene” </w:t>
      </w:r>
    </w:p>
    <w:p w:rsidR="00FA05AD" w:rsidRPr="009D58AE" w:rsidRDefault="00FA05AD" w:rsidP="009D58AE">
      <w:pPr>
        <w:pStyle w:val="ListParagraph"/>
        <w:jc w:val="both"/>
        <w:rPr>
          <w:rFonts w:ascii="Verdana" w:eastAsiaTheme="minorHAnsi" w:hAnsi="Verdana" w:cstheme="minorBidi"/>
          <w:b/>
          <w:bCs/>
          <w:i/>
          <w:iCs/>
          <w:color w:val="244061" w:themeColor="accent1" w:themeShade="80"/>
          <w:u w:val="single"/>
          <w:lang w:val="ro-RO"/>
        </w:rPr>
      </w:pPr>
      <w:r w:rsidRPr="009D58AE">
        <w:rPr>
          <w:rFonts w:ascii="Verdana" w:hAnsi="Verdana" w:cstheme="minorHAnsi"/>
          <w:bCs/>
          <w:iCs/>
          <w:color w:val="244061" w:themeColor="accent1" w:themeShade="80"/>
          <w:lang w:val="ro-RO"/>
        </w:rPr>
        <w:t xml:space="preserve">Proiectul se realizează de către </w:t>
      </w:r>
      <w:r w:rsidRPr="009D58AE">
        <w:rPr>
          <w:rFonts w:ascii="Verdana" w:hAnsi="Verdana"/>
          <w:b/>
          <w:bCs/>
          <w:iCs/>
          <w:color w:val="244061" w:themeColor="accent1" w:themeShade="80"/>
          <w:lang w:val="ro-RO"/>
        </w:rPr>
        <w:t>Departamentul pentru Informații și Protecție Internă</w:t>
      </w:r>
      <w:r w:rsidRPr="009D58AE">
        <w:rPr>
          <w:rFonts w:ascii="Verdana" w:hAnsi="Verdana" w:cstheme="minorHAnsi"/>
          <w:b/>
          <w:bCs/>
          <w:iCs/>
          <w:color w:val="244061" w:themeColor="accent1" w:themeShade="80"/>
          <w:lang w:val="ro-RO"/>
        </w:rPr>
        <w:t xml:space="preserve"> </w:t>
      </w:r>
      <w:r w:rsidRPr="009D58AE">
        <w:rPr>
          <w:rFonts w:ascii="Verdana" w:hAnsi="Verdana" w:cstheme="minorHAnsi"/>
          <w:bCs/>
          <w:iCs/>
          <w:color w:val="244061" w:themeColor="accent1" w:themeShade="80"/>
          <w:lang w:val="ro-RO"/>
        </w:rPr>
        <w:t xml:space="preserve">în parteneriat cu </w:t>
      </w:r>
      <w:r w:rsidRPr="009D58AE">
        <w:rPr>
          <w:rFonts w:ascii="Verdana" w:hAnsi="Verdana" w:cstheme="minorHAnsi"/>
          <w:b/>
          <w:bCs/>
          <w:iCs/>
          <w:color w:val="244061" w:themeColor="accent1" w:themeShade="80"/>
          <w:lang w:val="ro-RO"/>
        </w:rPr>
        <w:t>Ministerul Afacerilor Interne din Republica Moldova</w:t>
      </w:r>
      <w:r w:rsidRPr="009D58AE">
        <w:rPr>
          <w:rFonts w:ascii="Verdana" w:hAnsi="Verdana" w:cstheme="minorHAnsi"/>
          <w:bCs/>
          <w:iCs/>
          <w:color w:val="244061" w:themeColor="accent1" w:themeShade="80"/>
          <w:lang w:val="ro-RO"/>
        </w:rPr>
        <w:t xml:space="preserve">, are un buget total de </w:t>
      </w:r>
      <w:r w:rsidRPr="009D58AE">
        <w:rPr>
          <w:rFonts w:ascii="Verdana" w:hAnsi="Verdana"/>
          <w:b/>
          <w:bCs/>
          <w:iCs/>
          <w:color w:val="244061" w:themeColor="accent1" w:themeShade="80"/>
          <w:lang w:val="ro-RO"/>
        </w:rPr>
        <w:t>686,260</w:t>
      </w:r>
      <w:r w:rsidRPr="009D58AE">
        <w:rPr>
          <w:rFonts w:ascii="Verdana" w:eastAsia="Times New Roman" w:hAnsi="Verdana" w:cstheme="minorHAnsi"/>
          <w:b/>
          <w:color w:val="244061" w:themeColor="accent1" w:themeShade="80"/>
        </w:rPr>
        <w:t xml:space="preserve"> Euro</w:t>
      </w:r>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Obiectivul</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proiectului</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îl</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reprezint</w:t>
      </w:r>
      <w:r w:rsidR="00032156" w:rsidRPr="009D58AE">
        <w:rPr>
          <w:rFonts w:ascii="Verdana" w:eastAsia="Times New Roman" w:hAnsi="Verdana" w:cstheme="minorHAnsi"/>
          <w:color w:val="244061" w:themeColor="accent1" w:themeShade="80"/>
        </w:rPr>
        <w:t>ă</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creșterea</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capacității</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tehnice</w:t>
      </w:r>
      <w:proofErr w:type="spellEnd"/>
      <w:r w:rsidRPr="009D58AE">
        <w:rPr>
          <w:rFonts w:ascii="Verdana" w:eastAsia="Times New Roman" w:hAnsi="Verdana" w:cstheme="minorHAnsi"/>
          <w:color w:val="244061" w:themeColor="accent1" w:themeShade="80"/>
        </w:rPr>
        <w:t>,</w:t>
      </w:r>
      <w:r w:rsidR="00032156" w:rsidRPr="009D58AE">
        <w:rPr>
          <w:rFonts w:ascii="Verdana" w:eastAsia="Times New Roman" w:hAnsi="Verdana" w:cstheme="minorHAnsi"/>
          <w:color w:val="244061" w:themeColor="accent1" w:themeShade="80"/>
        </w:rPr>
        <w:t xml:space="preserve"> </w:t>
      </w:r>
      <w:r w:rsidRPr="009D58AE">
        <w:rPr>
          <w:rFonts w:ascii="Verdana" w:eastAsia="Times New Roman" w:hAnsi="Verdana" w:cstheme="minorHAnsi"/>
          <w:color w:val="244061" w:themeColor="accent1" w:themeShade="80"/>
        </w:rPr>
        <w:t xml:space="preserve">operative </w:t>
      </w:r>
      <w:proofErr w:type="spellStart"/>
      <w:r w:rsidRPr="009D58AE">
        <w:rPr>
          <w:rFonts w:ascii="Verdana" w:eastAsia="Times New Roman" w:hAnsi="Verdana" w:cstheme="minorHAnsi"/>
          <w:color w:val="244061" w:themeColor="accent1" w:themeShade="80"/>
        </w:rPr>
        <w:t>și</w:t>
      </w:r>
      <w:proofErr w:type="spellEnd"/>
      <w:r w:rsidRPr="009D58AE">
        <w:rPr>
          <w:rFonts w:ascii="Verdana" w:eastAsia="Times New Roman" w:hAnsi="Verdana" w:cstheme="minorHAnsi"/>
          <w:color w:val="244061" w:themeColor="accent1" w:themeShade="80"/>
        </w:rPr>
        <w:t xml:space="preserve"> administrative a </w:t>
      </w:r>
      <w:proofErr w:type="spellStart"/>
      <w:r w:rsidRPr="009D58AE">
        <w:rPr>
          <w:rFonts w:ascii="Verdana" w:eastAsia="Times New Roman" w:hAnsi="Verdana" w:cstheme="minorHAnsi"/>
          <w:color w:val="244061" w:themeColor="accent1" w:themeShade="80"/>
        </w:rPr>
        <w:t>Departamentului</w:t>
      </w:r>
      <w:proofErr w:type="spellEnd"/>
      <w:r w:rsidRPr="009D58AE">
        <w:rPr>
          <w:rFonts w:ascii="Verdana" w:eastAsia="Times New Roman" w:hAnsi="Verdana" w:cstheme="minorHAnsi"/>
          <w:color w:val="244061" w:themeColor="accent1" w:themeShade="80"/>
        </w:rPr>
        <w:t xml:space="preserve"> de </w:t>
      </w:r>
      <w:proofErr w:type="spellStart"/>
      <w:r w:rsidRPr="009D58AE">
        <w:rPr>
          <w:rFonts w:ascii="Verdana" w:eastAsia="Times New Roman" w:hAnsi="Verdana" w:cstheme="minorHAnsi"/>
          <w:color w:val="244061" w:themeColor="accent1" w:themeShade="80"/>
        </w:rPr>
        <w:t>Informații</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și</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Protecție</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Internă</w:t>
      </w:r>
      <w:proofErr w:type="spellEnd"/>
      <w:r w:rsidR="00032156" w:rsidRPr="009D58AE">
        <w:rPr>
          <w:rFonts w:ascii="Verdana" w:eastAsia="Times New Roman" w:hAnsi="Verdana" w:cstheme="minorHAnsi"/>
          <w:color w:val="244061" w:themeColor="accent1" w:themeShade="80"/>
        </w:rPr>
        <w:t xml:space="preserve"> (DIPI)</w:t>
      </w:r>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în</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vederea</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combaterii</w:t>
      </w:r>
      <w:proofErr w:type="spellEnd"/>
      <w:r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crimei</w:t>
      </w:r>
      <w:proofErr w:type="spellEnd"/>
      <w:r w:rsidR="00032156"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organizate</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și</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altor</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infracțiuni</w:t>
      </w:r>
      <w:proofErr w:type="spellEnd"/>
      <w:r w:rsidRPr="009D58AE">
        <w:rPr>
          <w:rFonts w:ascii="Verdana" w:eastAsia="Times New Roman" w:hAnsi="Verdana" w:cstheme="minorHAnsi"/>
          <w:color w:val="244061" w:themeColor="accent1" w:themeShade="80"/>
        </w:rPr>
        <w:t xml:space="preserve"> </w:t>
      </w:r>
      <w:proofErr w:type="spellStart"/>
      <w:r w:rsidRPr="009D58AE">
        <w:rPr>
          <w:rFonts w:ascii="Verdana" w:eastAsia="Times New Roman" w:hAnsi="Verdana" w:cstheme="minorHAnsi"/>
          <w:color w:val="244061" w:themeColor="accent1" w:themeShade="80"/>
        </w:rPr>
        <w:t>conexe</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precum</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şi</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întărirea</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cooperării</w:t>
      </w:r>
      <w:proofErr w:type="spellEnd"/>
      <w:r w:rsidR="00032156" w:rsidRPr="009D58AE">
        <w:rPr>
          <w:rFonts w:ascii="Verdana" w:eastAsia="Times New Roman" w:hAnsi="Verdana" w:cstheme="minorHAnsi"/>
          <w:color w:val="244061" w:themeColor="accent1" w:themeShade="80"/>
        </w:rPr>
        <w:t xml:space="preserve"> DIPI cu </w:t>
      </w:r>
      <w:proofErr w:type="spellStart"/>
      <w:r w:rsidR="00032156" w:rsidRPr="009D58AE">
        <w:rPr>
          <w:rFonts w:ascii="Verdana" w:eastAsia="Times New Roman" w:hAnsi="Verdana" w:cstheme="minorHAnsi"/>
          <w:color w:val="244061" w:themeColor="accent1" w:themeShade="80"/>
        </w:rPr>
        <w:t>structuri</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şi</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autorităţi</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similare</w:t>
      </w:r>
      <w:proofErr w:type="spellEnd"/>
      <w:r w:rsidR="00032156" w:rsidRPr="009D58AE">
        <w:rPr>
          <w:rFonts w:ascii="Verdana" w:eastAsia="Times New Roman" w:hAnsi="Verdana" w:cstheme="minorHAnsi"/>
          <w:color w:val="244061" w:themeColor="accent1" w:themeShade="80"/>
        </w:rPr>
        <w:t xml:space="preserve"> de </w:t>
      </w:r>
      <w:proofErr w:type="spellStart"/>
      <w:r w:rsidR="00032156" w:rsidRPr="009D58AE">
        <w:rPr>
          <w:rFonts w:ascii="Verdana" w:eastAsia="Times New Roman" w:hAnsi="Verdana" w:cstheme="minorHAnsi"/>
          <w:color w:val="244061" w:themeColor="accent1" w:themeShade="80"/>
        </w:rPr>
        <w:t>aplicare</w:t>
      </w:r>
      <w:proofErr w:type="spellEnd"/>
      <w:r w:rsidR="00032156" w:rsidRPr="009D58AE">
        <w:rPr>
          <w:rFonts w:ascii="Verdana" w:eastAsia="Times New Roman" w:hAnsi="Verdana" w:cstheme="minorHAnsi"/>
          <w:color w:val="244061" w:themeColor="accent1" w:themeShade="80"/>
        </w:rPr>
        <w:t xml:space="preserve"> a </w:t>
      </w:r>
      <w:proofErr w:type="spellStart"/>
      <w:r w:rsidR="00032156" w:rsidRPr="009D58AE">
        <w:rPr>
          <w:rFonts w:ascii="Verdana" w:eastAsia="Times New Roman" w:hAnsi="Verdana" w:cstheme="minorHAnsi"/>
          <w:color w:val="244061" w:themeColor="accent1" w:themeShade="80"/>
        </w:rPr>
        <w:t>legii</w:t>
      </w:r>
      <w:proofErr w:type="spellEnd"/>
      <w:r w:rsidR="00032156" w:rsidRPr="009D58AE">
        <w:rPr>
          <w:rFonts w:ascii="Verdana" w:eastAsia="Times New Roman" w:hAnsi="Verdana" w:cstheme="minorHAnsi"/>
          <w:color w:val="244061" w:themeColor="accent1" w:themeShade="80"/>
        </w:rPr>
        <w:t xml:space="preserve"> din </w:t>
      </w:r>
      <w:proofErr w:type="spellStart"/>
      <w:r w:rsidR="00032156" w:rsidRPr="009D58AE">
        <w:rPr>
          <w:rFonts w:ascii="Verdana" w:eastAsia="Times New Roman" w:hAnsi="Verdana" w:cstheme="minorHAnsi"/>
          <w:color w:val="244061" w:themeColor="accent1" w:themeShade="80"/>
        </w:rPr>
        <w:t>ţările</w:t>
      </w:r>
      <w:proofErr w:type="spellEnd"/>
      <w:r w:rsidR="00032156" w:rsidRPr="009D58AE">
        <w:rPr>
          <w:rFonts w:ascii="Verdana" w:eastAsia="Times New Roman" w:hAnsi="Verdana" w:cstheme="minorHAnsi"/>
          <w:color w:val="244061" w:themeColor="accent1" w:themeShade="80"/>
        </w:rPr>
        <w:t xml:space="preserve"> </w:t>
      </w:r>
      <w:proofErr w:type="spellStart"/>
      <w:r w:rsidR="00032156" w:rsidRPr="009D58AE">
        <w:rPr>
          <w:rFonts w:ascii="Verdana" w:eastAsia="Times New Roman" w:hAnsi="Verdana" w:cstheme="minorHAnsi"/>
          <w:color w:val="244061" w:themeColor="accent1" w:themeShade="80"/>
        </w:rPr>
        <w:t>vecine</w:t>
      </w:r>
      <w:proofErr w:type="spellEnd"/>
      <w:r w:rsidRPr="009D58AE">
        <w:rPr>
          <w:rFonts w:ascii="Verdana" w:eastAsia="Times New Roman" w:hAnsi="Verdana" w:cstheme="minorHAnsi"/>
          <w:color w:val="244061" w:themeColor="accent1" w:themeShade="80"/>
        </w:rPr>
        <w:t>.</w:t>
      </w:r>
    </w:p>
    <w:p w:rsidR="00032156" w:rsidRPr="00291725" w:rsidRDefault="00032156" w:rsidP="009D58AE">
      <w:pPr>
        <w:pStyle w:val="ListParagraph"/>
        <w:jc w:val="both"/>
        <w:rPr>
          <w:rFonts w:ascii="Verdana" w:eastAsia="Times New Roman" w:hAnsi="Verdana" w:cstheme="minorHAnsi"/>
          <w:color w:val="0F243E" w:themeColor="text2" w:themeShade="80"/>
        </w:rPr>
      </w:pPr>
    </w:p>
    <w:p w:rsidR="00032156" w:rsidRPr="00291725" w:rsidRDefault="00032156" w:rsidP="009D58AE">
      <w:pPr>
        <w:pStyle w:val="ListParagraph"/>
        <w:ind w:left="0"/>
        <w:jc w:val="both"/>
        <w:rPr>
          <w:rFonts w:ascii="Verdana" w:eastAsia="Times New Roman" w:hAnsi="Verdana" w:cstheme="minorHAnsi"/>
          <w:color w:val="0F243E" w:themeColor="text2" w:themeShade="80"/>
        </w:rPr>
      </w:pPr>
      <w:proofErr w:type="spellStart"/>
      <w:proofErr w:type="gramStart"/>
      <w:r w:rsidRPr="00291725">
        <w:rPr>
          <w:rFonts w:ascii="Verdana" w:eastAsia="Times New Roman" w:hAnsi="Verdana" w:cstheme="minorHAnsi"/>
          <w:color w:val="0F243E" w:themeColor="text2" w:themeShade="80"/>
        </w:rPr>
        <w:t>Toate</w:t>
      </w:r>
      <w:proofErr w:type="spellEnd"/>
      <w:r w:rsidRPr="00291725">
        <w:rPr>
          <w:rFonts w:ascii="Verdana" w:eastAsia="Times New Roman" w:hAnsi="Verdana" w:cstheme="minorHAnsi"/>
          <w:color w:val="0F243E" w:themeColor="text2" w:themeShade="80"/>
        </w:rPr>
        <w:t xml:space="preserve"> </w:t>
      </w:r>
      <w:proofErr w:type="spellStart"/>
      <w:r w:rsidRPr="00291725">
        <w:rPr>
          <w:rFonts w:ascii="Verdana" w:eastAsia="Times New Roman" w:hAnsi="Verdana" w:cstheme="minorHAnsi"/>
          <w:color w:val="0F243E" w:themeColor="text2" w:themeShade="80"/>
        </w:rPr>
        <w:t>cele</w:t>
      </w:r>
      <w:proofErr w:type="spellEnd"/>
      <w:r w:rsidRPr="00291725">
        <w:rPr>
          <w:rFonts w:ascii="Verdana" w:eastAsia="Times New Roman" w:hAnsi="Verdana" w:cstheme="minorHAnsi"/>
          <w:color w:val="0F243E" w:themeColor="text2" w:themeShade="80"/>
        </w:rPr>
        <w:t xml:space="preserve"> 6 </w:t>
      </w:r>
      <w:proofErr w:type="spellStart"/>
      <w:r w:rsidRPr="00291725">
        <w:rPr>
          <w:rFonts w:ascii="Verdana" w:eastAsia="Times New Roman" w:hAnsi="Verdana" w:cstheme="minorHAnsi"/>
          <w:color w:val="0F243E" w:themeColor="text2" w:themeShade="80"/>
        </w:rPr>
        <w:t>proiecte</w:t>
      </w:r>
      <w:proofErr w:type="spellEnd"/>
      <w:r w:rsidRPr="00291725">
        <w:rPr>
          <w:rFonts w:ascii="Verdana" w:eastAsia="Times New Roman" w:hAnsi="Verdana" w:cstheme="minorHAnsi"/>
          <w:color w:val="0F243E" w:themeColor="text2" w:themeShade="80"/>
        </w:rPr>
        <w:t xml:space="preserve"> </w:t>
      </w:r>
      <w:proofErr w:type="spellStart"/>
      <w:r w:rsidR="00B816CF" w:rsidRPr="00291725">
        <w:rPr>
          <w:rFonts w:ascii="Verdana" w:eastAsia="Times New Roman" w:hAnsi="Verdana" w:cstheme="minorHAnsi"/>
          <w:color w:val="0F243E" w:themeColor="text2" w:themeShade="80"/>
        </w:rPr>
        <w:t>sunt</w:t>
      </w:r>
      <w:proofErr w:type="spellEnd"/>
      <w:r w:rsidR="00B816CF" w:rsidRPr="00291725">
        <w:rPr>
          <w:rFonts w:ascii="Verdana" w:eastAsia="Times New Roman" w:hAnsi="Verdana" w:cstheme="minorHAnsi"/>
          <w:color w:val="0F243E" w:themeColor="text2" w:themeShade="80"/>
        </w:rPr>
        <w:t xml:space="preserve"> </w:t>
      </w:r>
      <w:proofErr w:type="spellStart"/>
      <w:r w:rsidR="00B816CF" w:rsidRPr="00291725">
        <w:rPr>
          <w:rFonts w:ascii="Verdana" w:eastAsia="Times New Roman" w:hAnsi="Verdana" w:cstheme="minorHAnsi"/>
          <w:color w:val="0F243E" w:themeColor="text2" w:themeShade="80"/>
        </w:rPr>
        <w:t>în</w:t>
      </w:r>
      <w:proofErr w:type="spellEnd"/>
      <w:r w:rsidR="00B816CF" w:rsidRPr="00291725">
        <w:rPr>
          <w:rFonts w:ascii="Verdana" w:eastAsia="Times New Roman" w:hAnsi="Verdana" w:cstheme="minorHAnsi"/>
          <w:color w:val="0F243E" w:themeColor="text2" w:themeShade="80"/>
        </w:rPr>
        <w:t xml:space="preserve"> curs de </w:t>
      </w:r>
      <w:proofErr w:type="spellStart"/>
      <w:r w:rsidR="00B816CF" w:rsidRPr="00291725">
        <w:rPr>
          <w:rFonts w:ascii="Verdana" w:eastAsia="Times New Roman" w:hAnsi="Verdana" w:cstheme="minorHAnsi"/>
          <w:color w:val="0F243E" w:themeColor="text2" w:themeShade="80"/>
        </w:rPr>
        <w:t>implementare</w:t>
      </w:r>
      <w:proofErr w:type="spellEnd"/>
      <w:r w:rsidR="00B816CF" w:rsidRPr="00291725">
        <w:rPr>
          <w:rFonts w:ascii="Verdana" w:eastAsia="Times New Roman" w:hAnsi="Verdana" w:cstheme="minorHAnsi"/>
          <w:color w:val="0F243E" w:themeColor="text2" w:themeShade="80"/>
        </w:rPr>
        <w:t>.</w:t>
      </w:r>
      <w:proofErr w:type="gramEnd"/>
      <w:r w:rsidR="00B816CF" w:rsidRPr="00291725">
        <w:rPr>
          <w:rFonts w:ascii="Verdana" w:eastAsia="Times New Roman" w:hAnsi="Verdana" w:cstheme="minorHAnsi"/>
          <w:color w:val="0F243E" w:themeColor="text2" w:themeShade="80"/>
        </w:rPr>
        <w:t xml:space="preserve"> </w:t>
      </w:r>
      <w:proofErr w:type="spellStart"/>
      <w:r w:rsidR="00B816CF" w:rsidRPr="00291725">
        <w:rPr>
          <w:rFonts w:ascii="Verdana" w:eastAsia="Times New Roman" w:hAnsi="Verdana" w:cstheme="minorHAnsi"/>
          <w:color w:val="0F243E" w:themeColor="text2" w:themeShade="80"/>
        </w:rPr>
        <w:t>Pentru</w:t>
      </w:r>
      <w:proofErr w:type="spellEnd"/>
      <w:r w:rsidR="00B816CF" w:rsidRPr="00291725">
        <w:rPr>
          <w:rFonts w:ascii="Verdana" w:eastAsia="Times New Roman" w:hAnsi="Verdana" w:cstheme="minorHAnsi"/>
          <w:color w:val="0F243E" w:themeColor="text2" w:themeShade="80"/>
        </w:rPr>
        <w:t xml:space="preserve"> </w:t>
      </w:r>
      <w:proofErr w:type="spellStart"/>
      <w:r w:rsidR="00B816CF" w:rsidRPr="00291725">
        <w:rPr>
          <w:rFonts w:ascii="Verdana" w:eastAsia="Times New Roman" w:hAnsi="Verdana" w:cstheme="minorHAnsi"/>
          <w:color w:val="0F243E" w:themeColor="text2" w:themeShade="80"/>
        </w:rPr>
        <w:t>detalii</w:t>
      </w:r>
      <w:proofErr w:type="spellEnd"/>
      <w:r w:rsidR="00B816CF" w:rsidRPr="00291725">
        <w:rPr>
          <w:rFonts w:ascii="Verdana" w:eastAsia="Times New Roman" w:hAnsi="Verdana" w:cstheme="minorHAnsi"/>
          <w:color w:val="0F243E" w:themeColor="text2" w:themeShade="80"/>
        </w:rPr>
        <w:t xml:space="preserve"> </w:t>
      </w:r>
      <w:proofErr w:type="spellStart"/>
      <w:r w:rsidR="00B816CF" w:rsidRPr="00291725">
        <w:rPr>
          <w:rFonts w:ascii="Verdana" w:eastAsia="Times New Roman" w:hAnsi="Verdana" w:cstheme="minorHAnsi"/>
          <w:color w:val="0F243E" w:themeColor="text2" w:themeShade="80"/>
        </w:rPr>
        <w:t>privind</w:t>
      </w:r>
      <w:proofErr w:type="spellEnd"/>
      <w:r w:rsidR="00B816CF" w:rsidRPr="00291725">
        <w:rPr>
          <w:rFonts w:ascii="Verdana" w:eastAsia="Times New Roman" w:hAnsi="Verdana" w:cstheme="minorHAnsi"/>
          <w:color w:val="0F243E" w:themeColor="text2" w:themeShade="80"/>
        </w:rPr>
        <w:t xml:space="preserve"> </w:t>
      </w:r>
      <w:proofErr w:type="spellStart"/>
      <w:r w:rsidR="00B816CF" w:rsidRPr="00291725">
        <w:rPr>
          <w:rFonts w:ascii="Verdana" w:eastAsia="Times New Roman" w:hAnsi="Verdana" w:cstheme="minorHAnsi"/>
          <w:b/>
          <w:i/>
          <w:color w:val="0F243E" w:themeColor="text2" w:themeShade="80"/>
        </w:rPr>
        <w:t>Granturile</w:t>
      </w:r>
      <w:proofErr w:type="spellEnd"/>
      <w:r w:rsidR="00B816CF" w:rsidRPr="00291725">
        <w:rPr>
          <w:rFonts w:ascii="Verdana" w:eastAsia="Times New Roman" w:hAnsi="Verdana" w:cstheme="minorHAnsi"/>
          <w:b/>
          <w:i/>
          <w:color w:val="0F243E" w:themeColor="text2" w:themeShade="80"/>
        </w:rPr>
        <w:t xml:space="preserve"> </w:t>
      </w:r>
      <w:proofErr w:type="spellStart"/>
      <w:r w:rsidR="00B816CF" w:rsidRPr="00291725">
        <w:rPr>
          <w:rFonts w:ascii="Verdana" w:eastAsia="Times New Roman" w:hAnsi="Verdana" w:cstheme="minorHAnsi"/>
          <w:b/>
          <w:i/>
          <w:color w:val="0F243E" w:themeColor="text2" w:themeShade="80"/>
        </w:rPr>
        <w:t>Norvegiene</w:t>
      </w:r>
      <w:proofErr w:type="spellEnd"/>
      <w:r w:rsidR="00B816CF" w:rsidRPr="00291725">
        <w:rPr>
          <w:rFonts w:ascii="Verdana" w:eastAsia="Times New Roman" w:hAnsi="Verdana" w:cstheme="minorHAnsi"/>
          <w:color w:val="0F243E" w:themeColor="text2" w:themeShade="80"/>
        </w:rPr>
        <w:t xml:space="preserve">, </w:t>
      </w:r>
      <w:proofErr w:type="spellStart"/>
      <w:r w:rsidR="00B816CF" w:rsidRPr="00291725">
        <w:rPr>
          <w:rFonts w:ascii="Verdana" w:eastAsia="Times New Roman" w:hAnsi="Verdana" w:cstheme="minorHAnsi"/>
          <w:b/>
          <w:i/>
          <w:color w:val="0F243E" w:themeColor="text2" w:themeShade="80"/>
        </w:rPr>
        <w:t>Programul</w:t>
      </w:r>
      <w:proofErr w:type="spellEnd"/>
      <w:r w:rsidR="00B816CF" w:rsidRPr="00291725">
        <w:rPr>
          <w:rFonts w:ascii="Verdana" w:eastAsia="Times New Roman" w:hAnsi="Verdana" w:cstheme="minorHAnsi"/>
          <w:b/>
          <w:i/>
          <w:color w:val="0F243E" w:themeColor="text2" w:themeShade="80"/>
        </w:rPr>
        <w:t xml:space="preserve"> RO 21</w:t>
      </w:r>
      <w:r w:rsidR="00B816CF" w:rsidRPr="00291725">
        <w:rPr>
          <w:rFonts w:ascii="Verdana" w:eastAsia="Times New Roman" w:hAnsi="Verdana" w:cstheme="minorHAnsi"/>
          <w:color w:val="0F243E" w:themeColor="text2" w:themeShade="80"/>
        </w:rPr>
        <w:t xml:space="preserve"> </w:t>
      </w:r>
      <w:proofErr w:type="spellStart"/>
      <w:r w:rsidR="00B816CF" w:rsidRPr="00291725">
        <w:rPr>
          <w:rFonts w:ascii="Verdana" w:eastAsia="Times New Roman" w:hAnsi="Verdana" w:cstheme="minorHAnsi"/>
          <w:color w:val="0F243E" w:themeColor="text2" w:themeShade="80"/>
        </w:rPr>
        <w:t>şi</w:t>
      </w:r>
      <w:proofErr w:type="spellEnd"/>
      <w:r w:rsidR="00B816CF" w:rsidRPr="00291725">
        <w:rPr>
          <w:rFonts w:ascii="Verdana" w:eastAsia="Times New Roman" w:hAnsi="Verdana" w:cstheme="minorHAnsi"/>
          <w:color w:val="0F243E" w:themeColor="text2" w:themeShade="80"/>
        </w:rPr>
        <w:t xml:space="preserve"> </w:t>
      </w:r>
      <w:proofErr w:type="spellStart"/>
      <w:r w:rsidR="00B816CF" w:rsidRPr="00291725">
        <w:rPr>
          <w:rFonts w:ascii="Verdana" w:eastAsia="Times New Roman" w:hAnsi="Verdana" w:cstheme="minorHAnsi"/>
          <w:b/>
          <w:i/>
          <w:color w:val="0F243E" w:themeColor="text2" w:themeShade="80"/>
        </w:rPr>
        <w:t>proiectele</w:t>
      </w:r>
      <w:proofErr w:type="spellEnd"/>
      <w:r w:rsidR="00B816CF" w:rsidRPr="00291725">
        <w:rPr>
          <w:rFonts w:ascii="Verdana" w:eastAsia="Times New Roman" w:hAnsi="Verdana" w:cstheme="minorHAnsi"/>
          <w:color w:val="0F243E" w:themeColor="text2" w:themeShade="80"/>
        </w:rPr>
        <w:t xml:space="preserve"> </w:t>
      </w:r>
      <w:proofErr w:type="spellStart"/>
      <w:r w:rsidR="00B816CF" w:rsidRPr="00291725">
        <w:rPr>
          <w:rFonts w:ascii="Verdana" w:eastAsia="Times New Roman" w:hAnsi="Verdana" w:cstheme="minorHAnsi"/>
          <w:color w:val="0F243E" w:themeColor="text2" w:themeShade="80"/>
        </w:rPr>
        <w:t>acestuia</w:t>
      </w:r>
      <w:proofErr w:type="spellEnd"/>
      <w:r w:rsidR="00B816CF" w:rsidRPr="00291725">
        <w:rPr>
          <w:rFonts w:ascii="Verdana" w:eastAsia="Times New Roman" w:hAnsi="Verdana" w:cstheme="minorHAnsi"/>
          <w:color w:val="0F243E" w:themeColor="text2" w:themeShade="80"/>
        </w:rPr>
        <w:t xml:space="preserve">, </w:t>
      </w:r>
      <w:proofErr w:type="spellStart"/>
      <w:proofErr w:type="gramStart"/>
      <w:r w:rsidR="00B816CF" w:rsidRPr="00291725">
        <w:rPr>
          <w:rFonts w:ascii="Verdana" w:eastAsia="Times New Roman" w:hAnsi="Verdana" w:cstheme="minorHAnsi"/>
          <w:color w:val="0F243E" w:themeColor="text2" w:themeShade="80"/>
        </w:rPr>
        <w:t>vă</w:t>
      </w:r>
      <w:proofErr w:type="spellEnd"/>
      <w:proofErr w:type="gramEnd"/>
      <w:r w:rsidR="00B816CF" w:rsidRPr="00291725">
        <w:rPr>
          <w:rFonts w:ascii="Verdana" w:eastAsia="Times New Roman" w:hAnsi="Verdana" w:cstheme="minorHAnsi"/>
          <w:color w:val="0F243E" w:themeColor="text2" w:themeShade="80"/>
        </w:rPr>
        <w:t xml:space="preserve"> </w:t>
      </w:r>
      <w:proofErr w:type="spellStart"/>
      <w:r w:rsidR="00B816CF" w:rsidRPr="00291725">
        <w:rPr>
          <w:rFonts w:ascii="Verdana" w:eastAsia="Times New Roman" w:hAnsi="Verdana" w:cstheme="minorHAnsi"/>
          <w:color w:val="0F243E" w:themeColor="text2" w:themeShade="80"/>
        </w:rPr>
        <w:t>rugăm</w:t>
      </w:r>
      <w:proofErr w:type="spellEnd"/>
      <w:r w:rsidR="00B816CF" w:rsidRPr="00291725">
        <w:rPr>
          <w:rFonts w:ascii="Verdana" w:eastAsia="Times New Roman" w:hAnsi="Verdana" w:cstheme="minorHAnsi"/>
          <w:color w:val="0F243E" w:themeColor="text2" w:themeShade="80"/>
        </w:rPr>
        <w:t xml:space="preserve"> </w:t>
      </w:r>
      <w:proofErr w:type="spellStart"/>
      <w:r w:rsidR="00B816CF" w:rsidRPr="00291725">
        <w:rPr>
          <w:rFonts w:ascii="Verdana" w:eastAsia="Times New Roman" w:hAnsi="Verdana" w:cstheme="minorHAnsi"/>
          <w:color w:val="0F243E" w:themeColor="text2" w:themeShade="80"/>
        </w:rPr>
        <w:t>să</w:t>
      </w:r>
      <w:proofErr w:type="spellEnd"/>
      <w:r w:rsidR="00B816CF" w:rsidRPr="00291725">
        <w:rPr>
          <w:rFonts w:ascii="Verdana" w:eastAsia="Times New Roman" w:hAnsi="Verdana" w:cstheme="minorHAnsi"/>
          <w:color w:val="0F243E" w:themeColor="text2" w:themeShade="80"/>
        </w:rPr>
        <w:t xml:space="preserve"> </w:t>
      </w:r>
      <w:proofErr w:type="spellStart"/>
      <w:r w:rsidR="00B816CF" w:rsidRPr="00291725">
        <w:rPr>
          <w:rFonts w:ascii="Verdana" w:eastAsia="Times New Roman" w:hAnsi="Verdana" w:cstheme="minorHAnsi"/>
          <w:color w:val="0F243E" w:themeColor="text2" w:themeShade="80"/>
        </w:rPr>
        <w:t>consultaţi</w:t>
      </w:r>
      <w:proofErr w:type="spellEnd"/>
      <w:r w:rsidR="00B816CF" w:rsidRPr="00291725">
        <w:rPr>
          <w:rFonts w:ascii="Verdana" w:eastAsia="Times New Roman" w:hAnsi="Verdana" w:cstheme="minorHAnsi"/>
          <w:color w:val="0F243E" w:themeColor="text2" w:themeShade="80"/>
        </w:rPr>
        <w:t xml:space="preserve"> </w:t>
      </w:r>
      <w:proofErr w:type="spellStart"/>
      <w:r w:rsidR="00B816CF" w:rsidRPr="00291725">
        <w:rPr>
          <w:rFonts w:ascii="Verdana" w:eastAsia="Times New Roman" w:hAnsi="Verdana" w:cstheme="minorHAnsi"/>
          <w:color w:val="0F243E" w:themeColor="text2" w:themeShade="80"/>
        </w:rPr>
        <w:t>pagina</w:t>
      </w:r>
      <w:proofErr w:type="spellEnd"/>
      <w:r w:rsidR="00B816CF" w:rsidRPr="00291725">
        <w:rPr>
          <w:rFonts w:ascii="Verdana" w:eastAsia="Times New Roman" w:hAnsi="Verdana" w:cstheme="minorHAnsi"/>
          <w:color w:val="0F243E" w:themeColor="text2" w:themeShade="80"/>
        </w:rPr>
        <w:t xml:space="preserve"> web a </w:t>
      </w:r>
      <w:proofErr w:type="spellStart"/>
      <w:r w:rsidR="00B816CF" w:rsidRPr="00291725">
        <w:rPr>
          <w:rFonts w:ascii="Verdana" w:eastAsia="Times New Roman" w:hAnsi="Verdana" w:cstheme="minorHAnsi"/>
          <w:color w:val="0F243E" w:themeColor="text2" w:themeShade="80"/>
        </w:rPr>
        <w:t>Operatorului</w:t>
      </w:r>
      <w:proofErr w:type="spellEnd"/>
      <w:r w:rsidR="00B816CF" w:rsidRPr="00291725">
        <w:rPr>
          <w:rFonts w:ascii="Verdana" w:eastAsia="Times New Roman" w:hAnsi="Verdana" w:cstheme="minorHAnsi"/>
          <w:color w:val="0F243E" w:themeColor="text2" w:themeShade="80"/>
        </w:rPr>
        <w:t xml:space="preserve"> de Program, la </w:t>
      </w:r>
      <w:proofErr w:type="spellStart"/>
      <w:r w:rsidR="00B816CF" w:rsidRPr="00291725">
        <w:rPr>
          <w:rFonts w:ascii="Verdana" w:eastAsia="Times New Roman" w:hAnsi="Verdana" w:cstheme="minorHAnsi"/>
          <w:color w:val="0F243E" w:themeColor="text2" w:themeShade="80"/>
        </w:rPr>
        <w:t>adresa</w:t>
      </w:r>
      <w:proofErr w:type="spellEnd"/>
      <w:r w:rsidR="00B816CF" w:rsidRPr="009F171B">
        <w:rPr>
          <w:rFonts w:ascii="Verdana" w:eastAsia="Times New Roman" w:hAnsi="Verdana" w:cstheme="minorHAnsi"/>
          <w:color w:val="C00000"/>
        </w:rPr>
        <w:t xml:space="preserve"> </w:t>
      </w:r>
      <w:hyperlink r:id="rId9" w:history="1">
        <w:r w:rsidR="00B816CF" w:rsidRPr="009F171B">
          <w:rPr>
            <w:rStyle w:val="Hyperlink"/>
            <w:rFonts w:ascii="Verdana" w:eastAsia="Times New Roman" w:hAnsi="Verdana" w:cstheme="minorHAnsi"/>
            <w:b/>
            <w:i/>
            <w:color w:val="C00000"/>
          </w:rPr>
          <w:t>www.norvegian.mai.gov.ro</w:t>
        </w:r>
      </w:hyperlink>
      <w:r w:rsidR="00B816CF" w:rsidRPr="00291725">
        <w:rPr>
          <w:rFonts w:ascii="Verdana" w:eastAsia="Times New Roman" w:hAnsi="Verdana" w:cstheme="minorHAnsi"/>
          <w:color w:val="0F243E" w:themeColor="text2" w:themeShade="80"/>
        </w:rPr>
        <w:t xml:space="preserve">, </w:t>
      </w:r>
      <w:proofErr w:type="spellStart"/>
      <w:r w:rsidR="00B816CF" w:rsidRPr="00291725">
        <w:rPr>
          <w:rFonts w:ascii="Verdana" w:eastAsia="Times New Roman" w:hAnsi="Verdana" w:cstheme="minorHAnsi"/>
          <w:color w:val="0F243E" w:themeColor="text2" w:themeShade="80"/>
        </w:rPr>
        <w:t>unde</w:t>
      </w:r>
      <w:proofErr w:type="spellEnd"/>
      <w:r w:rsidR="00B816CF" w:rsidRPr="00291725">
        <w:rPr>
          <w:rFonts w:ascii="Verdana" w:eastAsia="Times New Roman" w:hAnsi="Verdana" w:cstheme="minorHAnsi"/>
          <w:color w:val="0F243E" w:themeColor="text2" w:themeShade="80"/>
        </w:rPr>
        <w:t xml:space="preserve"> se pot </w:t>
      </w:r>
      <w:proofErr w:type="spellStart"/>
      <w:r w:rsidR="00B816CF" w:rsidRPr="00291725">
        <w:rPr>
          <w:rFonts w:ascii="Verdana" w:eastAsia="Times New Roman" w:hAnsi="Verdana" w:cstheme="minorHAnsi"/>
          <w:color w:val="0F243E" w:themeColor="text2" w:themeShade="80"/>
        </w:rPr>
        <w:t>găsi</w:t>
      </w:r>
      <w:proofErr w:type="spellEnd"/>
      <w:r w:rsidR="00B816CF" w:rsidRPr="00291725">
        <w:rPr>
          <w:rFonts w:ascii="Verdana" w:eastAsia="Times New Roman" w:hAnsi="Verdana" w:cstheme="minorHAnsi"/>
          <w:color w:val="0F243E" w:themeColor="text2" w:themeShade="80"/>
        </w:rPr>
        <w:t xml:space="preserve"> </w:t>
      </w:r>
      <w:proofErr w:type="spellStart"/>
      <w:r w:rsidR="00B816CF" w:rsidRPr="00291725">
        <w:rPr>
          <w:rFonts w:ascii="Verdana" w:eastAsia="Times New Roman" w:hAnsi="Verdana" w:cstheme="minorHAnsi"/>
          <w:color w:val="0F243E" w:themeColor="text2" w:themeShade="80"/>
        </w:rPr>
        <w:t>atât</w:t>
      </w:r>
      <w:proofErr w:type="spellEnd"/>
      <w:r w:rsidR="00B816CF" w:rsidRPr="00291725">
        <w:rPr>
          <w:rFonts w:ascii="Verdana" w:eastAsia="Times New Roman" w:hAnsi="Verdana" w:cstheme="minorHAnsi"/>
          <w:color w:val="0F243E" w:themeColor="text2" w:themeShade="80"/>
        </w:rPr>
        <w:t xml:space="preserve"> </w:t>
      </w:r>
      <w:r w:rsidR="00291725">
        <w:rPr>
          <w:rFonts w:ascii="Verdana" w:eastAsia="Times New Roman" w:hAnsi="Verdana" w:cstheme="minorHAnsi"/>
          <w:color w:val="0F243E" w:themeColor="text2" w:themeShade="80"/>
        </w:rPr>
        <w:t>“</w:t>
      </w:r>
      <w:r w:rsidR="00B816CF" w:rsidRPr="00291725">
        <w:rPr>
          <w:rFonts w:ascii="Verdana" w:eastAsia="Times New Roman" w:hAnsi="Verdana" w:cstheme="minorHAnsi"/>
          <w:b/>
          <w:i/>
          <w:color w:val="0F243E" w:themeColor="text2" w:themeShade="80"/>
        </w:rPr>
        <w:t>link-</w:t>
      </w:r>
      <w:proofErr w:type="spellStart"/>
      <w:r w:rsidR="00B816CF" w:rsidRPr="00291725">
        <w:rPr>
          <w:rFonts w:ascii="Verdana" w:eastAsia="Times New Roman" w:hAnsi="Verdana" w:cstheme="minorHAnsi"/>
          <w:b/>
          <w:i/>
          <w:color w:val="0F243E" w:themeColor="text2" w:themeShade="80"/>
        </w:rPr>
        <w:t>uri</w:t>
      </w:r>
      <w:proofErr w:type="spellEnd"/>
      <w:r w:rsidR="00291725">
        <w:rPr>
          <w:rFonts w:ascii="Verdana" w:eastAsia="Times New Roman" w:hAnsi="Verdana" w:cstheme="minorHAnsi"/>
          <w:b/>
          <w:i/>
          <w:color w:val="0F243E" w:themeColor="text2" w:themeShade="80"/>
        </w:rPr>
        <w:t>”</w:t>
      </w:r>
      <w:r w:rsidR="00B816CF" w:rsidRPr="00291725">
        <w:rPr>
          <w:rFonts w:ascii="Verdana" w:eastAsia="Times New Roman" w:hAnsi="Verdana" w:cstheme="minorHAnsi"/>
          <w:color w:val="0F243E" w:themeColor="text2" w:themeShade="80"/>
        </w:rPr>
        <w:t xml:space="preserve"> </w:t>
      </w:r>
      <w:proofErr w:type="spellStart"/>
      <w:r w:rsidR="00B816CF" w:rsidRPr="00291725">
        <w:rPr>
          <w:rFonts w:ascii="Verdana" w:eastAsia="Times New Roman" w:hAnsi="Verdana" w:cstheme="minorHAnsi"/>
          <w:color w:val="0F243E" w:themeColor="text2" w:themeShade="80"/>
        </w:rPr>
        <w:t>relevante</w:t>
      </w:r>
      <w:proofErr w:type="spellEnd"/>
      <w:r w:rsidR="00B816CF" w:rsidRPr="00291725">
        <w:rPr>
          <w:rFonts w:ascii="Verdana" w:eastAsia="Times New Roman" w:hAnsi="Verdana" w:cstheme="minorHAnsi"/>
          <w:color w:val="0F243E" w:themeColor="text2" w:themeShade="80"/>
        </w:rPr>
        <w:t xml:space="preserve">, </w:t>
      </w:r>
      <w:proofErr w:type="spellStart"/>
      <w:r w:rsidR="00B816CF" w:rsidRPr="00291725">
        <w:rPr>
          <w:rFonts w:ascii="Verdana" w:eastAsia="Times New Roman" w:hAnsi="Verdana" w:cstheme="minorHAnsi"/>
          <w:color w:val="0F243E" w:themeColor="text2" w:themeShade="80"/>
        </w:rPr>
        <w:t>cât</w:t>
      </w:r>
      <w:proofErr w:type="spellEnd"/>
      <w:r w:rsidR="00B816CF" w:rsidRPr="00291725">
        <w:rPr>
          <w:rFonts w:ascii="Verdana" w:eastAsia="Times New Roman" w:hAnsi="Verdana" w:cstheme="minorHAnsi"/>
          <w:color w:val="0F243E" w:themeColor="text2" w:themeShade="80"/>
        </w:rPr>
        <w:t xml:space="preserve"> </w:t>
      </w:r>
      <w:proofErr w:type="spellStart"/>
      <w:r w:rsidR="00B816CF" w:rsidRPr="00291725">
        <w:rPr>
          <w:rFonts w:ascii="Verdana" w:eastAsia="Times New Roman" w:hAnsi="Verdana" w:cstheme="minorHAnsi"/>
          <w:color w:val="0F243E" w:themeColor="text2" w:themeShade="80"/>
        </w:rPr>
        <w:t>şi</w:t>
      </w:r>
      <w:proofErr w:type="spellEnd"/>
      <w:r w:rsidR="00B816CF" w:rsidRPr="00291725">
        <w:rPr>
          <w:rFonts w:ascii="Verdana" w:eastAsia="Times New Roman" w:hAnsi="Verdana" w:cstheme="minorHAnsi"/>
          <w:color w:val="0F243E" w:themeColor="text2" w:themeShade="80"/>
        </w:rPr>
        <w:t xml:space="preserve"> </w:t>
      </w:r>
      <w:proofErr w:type="spellStart"/>
      <w:r w:rsidR="00B816CF" w:rsidRPr="00291725">
        <w:rPr>
          <w:rFonts w:ascii="Verdana" w:eastAsia="Times New Roman" w:hAnsi="Verdana" w:cstheme="minorHAnsi"/>
          <w:color w:val="0F243E" w:themeColor="text2" w:themeShade="80"/>
        </w:rPr>
        <w:t>elementele</w:t>
      </w:r>
      <w:proofErr w:type="spellEnd"/>
      <w:r w:rsidR="00B816CF" w:rsidRPr="00291725">
        <w:rPr>
          <w:rFonts w:ascii="Verdana" w:eastAsia="Times New Roman" w:hAnsi="Verdana" w:cstheme="minorHAnsi"/>
          <w:color w:val="0F243E" w:themeColor="text2" w:themeShade="80"/>
        </w:rPr>
        <w:t xml:space="preserve"> </w:t>
      </w:r>
      <w:proofErr w:type="spellStart"/>
      <w:r w:rsidR="00B816CF" w:rsidRPr="00291725">
        <w:rPr>
          <w:rFonts w:ascii="Verdana" w:eastAsia="Times New Roman" w:hAnsi="Verdana" w:cstheme="minorHAnsi"/>
          <w:color w:val="0F243E" w:themeColor="text2" w:themeShade="80"/>
        </w:rPr>
        <w:t>principale</w:t>
      </w:r>
      <w:proofErr w:type="spellEnd"/>
      <w:r w:rsidR="00B816CF" w:rsidRPr="00291725">
        <w:rPr>
          <w:rFonts w:ascii="Verdana" w:eastAsia="Times New Roman" w:hAnsi="Verdana" w:cstheme="minorHAnsi"/>
          <w:color w:val="0F243E" w:themeColor="text2" w:themeShade="80"/>
        </w:rPr>
        <w:t xml:space="preserve"> ale </w:t>
      </w:r>
      <w:proofErr w:type="spellStart"/>
      <w:r w:rsidR="00B816CF" w:rsidRPr="00291725">
        <w:rPr>
          <w:rFonts w:ascii="Verdana" w:eastAsia="Times New Roman" w:hAnsi="Verdana" w:cstheme="minorHAnsi"/>
          <w:color w:val="0F243E" w:themeColor="text2" w:themeShade="80"/>
        </w:rPr>
        <w:t>cadrului</w:t>
      </w:r>
      <w:proofErr w:type="spellEnd"/>
      <w:r w:rsidR="00B816CF" w:rsidRPr="00291725">
        <w:rPr>
          <w:rFonts w:ascii="Verdana" w:eastAsia="Times New Roman" w:hAnsi="Verdana" w:cstheme="minorHAnsi"/>
          <w:color w:val="0F243E" w:themeColor="text2" w:themeShade="80"/>
        </w:rPr>
        <w:t xml:space="preserve"> legal </w:t>
      </w:r>
      <w:proofErr w:type="spellStart"/>
      <w:r w:rsidR="00B816CF" w:rsidRPr="00291725">
        <w:rPr>
          <w:rFonts w:ascii="Verdana" w:eastAsia="Times New Roman" w:hAnsi="Verdana" w:cstheme="minorHAnsi"/>
          <w:color w:val="0F243E" w:themeColor="text2" w:themeShade="80"/>
        </w:rPr>
        <w:t>aplicabil</w:t>
      </w:r>
      <w:proofErr w:type="spellEnd"/>
      <w:r w:rsidR="00B816CF" w:rsidRPr="00291725">
        <w:rPr>
          <w:rFonts w:ascii="Verdana" w:eastAsia="Times New Roman" w:hAnsi="Verdana" w:cstheme="minorHAnsi"/>
          <w:color w:val="0F243E" w:themeColor="text2" w:themeShade="80"/>
        </w:rPr>
        <w:t xml:space="preserve">. </w:t>
      </w:r>
    </w:p>
    <w:p w:rsidR="00032156" w:rsidRPr="00291725" w:rsidRDefault="00032156" w:rsidP="009D58AE">
      <w:pPr>
        <w:pStyle w:val="ListParagraph"/>
        <w:ind w:left="0"/>
        <w:jc w:val="both"/>
        <w:rPr>
          <w:rFonts w:ascii="Verdana" w:eastAsia="Times New Roman" w:hAnsi="Verdana" w:cstheme="minorHAnsi"/>
          <w:color w:val="0F243E" w:themeColor="text2" w:themeShade="80"/>
        </w:rPr>
      </w:pPr>
    </w:p>
    <w:p w:rsidR="00333763" w:rsidRDefault="00333763" w:rsidP="00FA05AD">
      <w:pPr>
        <w:spacing w:before="100" w:beforeAutospacing="1" w:after="100" w:afterAutospacing="1"/>
        <w:jc w:val="both"/>
        <w:rPr>
          <w:rFonts w:ascii="Times New Roman" w:eastAsia="Times New Roman" w:hAnsi="Times New Roman"/>
          <w:b/>
          <w:i/>
          <w:sz w:val="24"/>
          <w:szCs w:val="24"/>
        </w:rPr>
      </w:pPr>
    </w:p>
    <w:p w:rsidR="00B412C9" w:rsidRPr="00B412C9" w:rsidRDefault="00B412C9" w:rsidP="002A5298">
      <w:pPr>
        <w:jc w:val="both"/>
        <w:rPr>
          <w:rFonts w:eastAsia="Times New Roman" w:cstheme="minorHAnsi"/>
          <w:b/>
          <w:i/>
          <w:color w:val="C00000"/>
          <w:sz w:val="28"/>
          <w:szCs w:val="28"/>
        </w:rPr>
      </w:pPr>
    </w:p>
    <w:sectPr w:rsidR="00B412C9" w:rsidRPr="00B412C9" w:rsidSect="0033752A">
      <w:footerReference w:type="default" r:id="rId10"/>
      <w:headerReference w:type="first" r:id="rId11"/>
      <w:footerReference w:type="first" r:id="rId12"/>
      <w:pgSz w:w="12240" w:h="15840"/>
      <w:pgMar w:top="1440" w:right="810" w:bottom="1440" w:left="1440" w:header="9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B94" w:rsidRDefault="00DE4B94" w:rsidP="007C274D">
      <w:r>
        <w:separator/>
      </w:r>
    </w:p>
  </w:endnote>
  <w:endnote w:type="continuationSeparator" w:id="0">
    <w:p w:rsidR="00DE4B94" w:rsidRDefault="00DE4B94" w:rsidP="007C2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5744385"/>
      <w:docPartObj>
        <w:docPartGallery w:val="Page Numbers (Bottom of Page)"/>
        <w:docPartUnique/>
      </w:docPartObj>
    </w:sdtPr>
    <w:sdtEndPr>
      <w:rPr>
        <w:noProof/>
      </w:rPr>
    </w:sdtEndPr>
    <w:sdtContent>
      <w:p w:rsidR="007C274D" w:rsidRDefault="007C274D">
        <w:pPr>
          <w:pStyle w:val="Footer"/>
          <w:jc w:val="right"/>
        </w:pPr>
        <w:r>
          <w:fldChar w:fldCharType="begin"/>
        </w:r>
        <w:r>
          <w:instrText xml:space="preserve"> PAGE   \* MERGEFORMAT </w:instrText>
        </w:r>
        <w:r>
          <w:fldChar w:fldCharType="separate"/>
        </w:r>
        <w:r w:rsidR="009B5B97">
          <w:rPr>
            <w:noProof/>
          </w:rPr>
          <w:t>3</w:t>
        </w:r>
        <w:r>
          <w:rPr>
            <w:noProof/>
          </w:rPr>
          <w:fldChar w:fldCharType="end"/>
        </w:r>
      </w:p>
    </w:sdtContent>
  </w:sdt>
  <w:p w:rsidR="007C274D" w:rsidRDefault="007C27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52A" w:rsidRDefault="0033752A" w:rsidP="0033752A">
    <w:pPr>
      <w:jc w:val="center"/>
      <w:rPr>
        <w:sz w:val="18"/>
        <w:lang w:val="ro-RO"/>
      </w:rPr>
    </w:pPr>
    <w:r>
      <w:rPr>
        <w:noProof/>
        <w:sz w:val="18"/>
      </w:rPr>
      <w:drawing>
        <wp:inline distT="0" distB="0" distL="0" distR="0">
          <wp:extent cx="3019425" cy="476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47625"/>
                  </a:xfrm>
                  <a:prstGeom prst="rect">
                    <a:avLst/>
                  </a:prstGeom>
                  <a:noFill/>
                  <a:ln>
                    <a:noFill/>
                  </a:ln>
                </pic:spPr>
              </pic:pic>
            </a:graphicData>
          </a:graphic>
        </wp:inline>
      </w:drawing>
    </w:r>
  </w:p>
  <w:p w:rsidR="0033752A" w:rsidRDefault="0033752A" w:rsidP="0033752A">
    <w:pPr>
      <w:jc w:val="center"/>
      <w:rPr>
        <w:rFonts w:ascii="Arial" w:hAnsi="Arial" w:cs="Arial"/>
        <w:sz w:val="20"/>
        <w:szCs w:val="20"/>
        <w:lang w:val="ro-RO"/>
      </w:rPr>
    </w:pPr>
    <w:r>
      <w:rPr>
        <w:rFonts w:ascii="Arial" w:hAnsi="Arial" w:cs="Arial"/>
        <w:sz w:val="20"/>
        <w:szCs w:val="20"/>
        <w:lang w:val="ro-RO"/>
      </w:rPr>
      <w:t>Piaţa Revoluţiei nr. 1A, sector 1, 010086, Bucureşti</w:t>
    </w:r>
  </w:p>
  <w:p w:rsidR="0033752A" w:rsidRPr="0033752A" w:rsidRDefault="00CE7182" w:rsidP="0033752A">
    <w:pPr>
      <w:jc w:val="center"/>
      <w:rPr>
        <w:rFonts w:ascii="Arial" w:hAnsi="Arial" w:cs="Arial"/>
        <w:sz w:val="20"/>
        <w:szCs w:val="20"/>
        <w:lang w:val="ro-RO"/>
      </w:rPr>
    </w:pPr>
    <w:r>
      <w:rPr>
        <w:rFonts w:ascii="Arial" w:hAnsi="Arial" w:cs="Arial"/>
        <w:sz w:val="20"/>
        <w:szCs w:val="20"/>
        <w:lang w:val="ro-RO"/>
      </w:rPr>
      <w:t>tel: 021/303.70.80</w:t>
    </w:r>
    <w:r w:rsidR="0033752A">
      <w:rPr>
        <w:rFonts w:ascii="Arial" w:hAnsi="Arial" w:cs="Arial"/>
        <w:sz w:val="20"/>
        <w:szCs w:val="20"/>
        <w:lang w:val="ro-RO"/>
      </w:rPr>
      <w:t xml:space="preserve"> int. 11010, fax:021/206.09.05, e-mail: granturi.ds@mai.gov.ro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B94" w:rsidRDefault="00DE4B94" w:rsidP="007C274D">
      <w:r>
        <w:separator/>
      </w:r>
    </w:p>
  </w:footnote>
  <w:footnote w:type="continuationSeparator" w:id="0">
    <w:p w:rsidR="00DE4B94" w:rsidRDefault="00DE4B94" w:rsidP="007C274D">
      <w:r>
        <w:continuationSeparator/>
      </w:r>
    </w:p>
  </w:footnote>
  <w:footnote w:id="1">
    <w:p w:rsidR="00032156" w:rsidRPr="00032156" w:rsidRDefault="00032156" w:rsidP="00032156">
      <w:pPr>
        <w:jc w:val="both"/>
        <w:rPr>
          <w:rFonts w:eastAsia="Times New Roman" w:cstheme="minorHAnsi"/>
          <w:b/>
          <w:i/>
          <w:color w:val="C00000"/>
        </w:rPr>
      </w:pPr>
      <w:r w:rsidRPr="00032156">
        <w:rPr>
          <w:rStyle w:val="FootnoteReference"/>
          <w:color w:val="C00000"/>
        </w:rPr>
        <w:footnoteRef/>
      </w:r>
      <w:r w:rsidRPr="00032156">
        <w:rPr>
          <w:color w:val="C00000"/>
        </w:rPr>
        <w:t xml:space="preserve"> </w:t>
      </w:r>
      <w:proofErr w:type="spellStart"/>
      <w:r w:rsidRPr="00032156">
        <w:rPr>
          <w:rFonts w:eastAsia="Times New Roman" w:cstheme="minorHAnsi"/>
          <w:b/>
          <w:i/>
          <w:color w:val="C00000"/>
        </w:rPr>
        <w:t>Detalii</w:t>
      </w:r>
      <w:proofErr w:type="spellEnd"/>
      <w:r w:rsidRPr="00032156">
        <w:rPr>
          <w:rFonts w:eastAsia="Times New Roman" w:cstheme="minorHAnsi"/>
          <w:b/>
          <w:i/>
          <w:color w:val="C00000"/>
        </w:rPr>
        <w:t xml:space="preserve"> </w:t>
      </w:r>
      <w:proofErr w:type="spellStart"/>
      <w:r w:rsidRPr="00032156">
        <w:rPr>
          <w:rFonts w:eastAsia="Times New Roman" w:cstheme="minorHAnsi"/>
          <w:b/>
          <w:i/>
          <w:color w:val="C00000"/>
        </w:rPr>
        <w:t>suplimentare</w:t>
      </w:r>
      <w:proofErr w:type="spellEnd"/>
      <w:r w:rsidRPr="00032156">
        <w:rPr>
          <w:rFonts w:eastAsia="Times New Roman" w:cstheme="minorHAnsi"/>
          <w:b/>
          <w:i/>
          <w:color w:val="C00000"/>
        </w:rPr>
        <w:t xml:space="preserve"> pot fi </w:t>
      </w:r>
      <w:proofErr w:type="spellStart"/>
      <w:r w:rsidRPr="00032156">
        <w:rPr>
          <w:rFonts w:eastAsia="Times New Roman" w:cstheme="minorHAnsi"/>
          <w:b/>
          <w:i/>
          <w:color w:val="C00000"/>
        </w:rPr>
        <w:t>găsite</w:t>
      </w:r>
      <w:proofErr w:type="spellEnd"/>
      <w:r w:rsidRPr="00032156">
        <w:rPr>
          <w:rFonts w:eastAsia="Times New Roman" w:cstheme="minorHAnsi"/>
          <w:b/>
          <w:i/>
          <w:color w:val="C00000"/>
        </w:rPr>
        <w:t xml:space="preserve"> </w:t>
      </w:r>
      <w:proofErr w:type="spellStart"/>
      <w:r w:rsidRPr="00032156">
        <w:rPr>
          <w:rFonts w:eastAsia="Times New Roman" w:cstheme="minorHAnsi"/>
          <w:b/>
          <w:i/>
          <w:color w:val="C00000"/>
        </w:rPr>
        <w:t>pe</w:t>
      </w:r>
      <w:proofErr w:type="spellEnd"/>
      <w:r w:rsidRPr="00032156">
        <w:rPr>
          <w:rFonts w:eastAsia="Times New Roman" w:cstheme="minorHAnsi"/>
          <w:b/>
          <w:i/>
          <w:color w:val="C00000"/>
        </w:rPr>
        <w:t xml:space="preserve"> </w:t>
      </w:r>
      <w:proofErr w:type="spellStart"/>
      <w:r w:rsidRPr="00032156">
        <w:rPr>
          <w:rFonts w:eastAsia="Times New Roman" w:cstheme="minorHAnsi"/>
          <w:b/>
          <w:i/>
          <w:color w:val="C00000"/>
        </w:rPr>
        <w:t>pagina</w:t>
      </w:r>
      <w:proofErr w:type="spellEnd"/>
      <w:r w:rsidRPr="00032156">
        <w:rPr>
          <w:rFonts w:eastAsia="Times New Roman" w:cstheme="minorHAnsi"/>
          <w:b/>
          <w:i/>
          <w:color w:val="C00000"/>
        </w:rPr>
        <w:t xml:space="preserve"> web a </w:t>
      </w:r>
      <w:proofErr w:type="spellStart"/>
      <w:r w:rsidRPr="00032156">
        <w:rPr>
          <w:rFonts w:eastAsia="Times New Roman" w:cstheme="minorHAnsi"/>
          <w:b/>
          <w:i/>
          <w:color w:val="C00000"/>
        </w:rPr>
        <w:t>programului</w:t>
      </w:r>
      <w:proofErr w:type="spellEnd"/>
      <w:r w:rsidRPr="00032156">
        <w:rPr>
          <w:rFonts w:eastAsia="Times New Roman" w:cstheme="minorHAnsi"/>
          <w:b/>
          <w:i/>
          <w:color w:val="C00000"/>
        </w:rPr>
        <w:t xml:space="preserve"> RO 21, la </w:t>
      </w:r>
      <w:proofErr w:type="spellStart"/>
      <w:r w:rsidRPr="00032156">
        <w:rPr>
          <w:rFonts w:eastAsia="Times New Roman" w:cstheme="minorHAnsi"/>
          <w:b/>
          <w:i/>
          <w:color w:val="C00000"/>
        </w:rPr>
        <w:t>adresa</w:t>
      </w:r>
      <w:proofErr w:type="spellEnd"/>
      <w:r w:rsidRPr="00032156">
        <w:rPr>
          <w:rFonts w:eastAsia="Times New Roman" w:cstheme="minorHAnsi"/>
          <w:b/>
          <w:i/>
          <w:color w:val="C00000"/>
        </w:rPr>
        <w:t xml:space="preserve"> www.norvegian.mai.gov.ro</w:t>
      </w:r>
    </w:p>
    <w:p w:rsidR="00032156" w:rsidRPr="00032156" w:rsidRDefault="00032156">
      <w:pPr>
        <w:pStyle w:val="FootnoteText"/>
        <w:rPr>
          <w:lang w:val="ro-RO"/>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52A" w:rsidRPr="00C11EDF" w:rsidRDefault="00C11EDF" w:rsidP="0033752A">
    <w:pPr>
      <w:pStyle w:val="Heading3"/>
      <w:tabs>
        <w:tab w:val="left" w:pos="3180"/>
      </w:tabs>
      <w:rPr>
        <w:rFonts w:asciiTheme="majorHAnsi" w:hAnsiTheme="majorHAnsi" w:cstheme="majorHAnsi"/>
        <w:sz w:val="24"/>
        <w:szCs w:val="24"/>
      </w:rPr>
    </w:pPr>
    <w:r>
      <w:rPr>
        <w:rFonts w:ascii="Verdana" w:hAnsi="Verdana" w:cstheme="minorHAnsi"/>
        <w:b w:val="0"/>
        <w:noProof/>
        <w:color w:val="002060"/>
        <w:u w:val="single"/>
        <w:lang w:val="en-US" w:eastAsia="en-US"/>
      </w:rPr>
      <w:drawing>
        <wp:anchor distT="0" distB="0" distL="114300" distR="114300" simplePos="0" relativeHeight="251658240" behindDoc="1" locked="0" layoutInCell="1" allowOverlap="1" wp14:anchorId="3A1C0581" wp14:editId="600C03F9">
          <wp:simplePos x="0" y="0"/>
          <wp:positionH relativeFrom="column">
            <wp:posOffset>4505325</wp:posOffset>
          </wp:positionH>
          <wp:positionV relativeFrom="paragraph">
            <wp:posOffset>-9525</wp:posOffset>
          </wp:positionV>
          <wp:extent cx="1600200" cy="1600200"/>
          <wp:effectExtent l="0" t="0" r="0" b="0"/>
          <wp:wrapThrough wrapText="bothSides">
            <wp:wrapPolygon edited="0">
              <wp:start x="0" y="0"/>
              <wp:lineTo x="0" y="21343"/>
              <wp:lineTo x="21343" y="21343"/>
              <wp:lineTo x="21343"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la Norway Grants 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0200" cy="1600200"/>
                  </a:xfrm>
                  <a:prstGeom prst="rect">
                    <a:avLst/>
                  </a:prstGeom>
                </pic:spPr>
              </pic:pic>
            </a:graphicData>
          </a:graphic>
          <wp14:sizeRelH relativeFrom="page">
            <wp14:pctWidth>0</wp14:pctWidth>
          </wp14:sizeRelH>
          <wp14:sizeRelV relativeFrom="page">
            <wp14:pctHeight>0</wp14:pctHeight>
          </wp14:sizeRelV>
        </wp:anchor>
      </w:drawing>
    </w:r>
    <w:r w:rsidR="0033752A" w:rsidRPr="002B0AF4">
      <w:rPr>
        <w:rFonts w:ascii="Times New Roman" w:hAnsi="Times New Roman" w:cs="Times New Roman"/>
        <w:b w:val="0"/>
        <w:sz w:val="28"/>
        <w:szCs w:val="28"/>
        <w:lang w:val="ro-RO"/>
      </w:rPr>
      <w:t xml:space="preserve">              </w:t>
    </w:r>
    <w:r w:rsidR="0033752A" w:rsidRPr="002B0AF4">
      <w:rPr>
        <w:rFonts w:ascii="Times New Roman" w:hAnsi="Times New Roman" w:cs="Times New Roman"/>
      </w:rPr>
      <w:t xml:space="preserve">             </w:t>
    </w:r>
    <w:r w:rsidR="0033752A">
      <w:rPr>
        <w:rFonts w:ascii="Times New Roman" w:hAnsi="Times New Roman" w:cs="Times New Roman"/>
      </w:rPr>
      <w:t xml:space="preserve">  </w:t>
    </w:r>
    <w:r>
      <w:rPr>
        <w:rFonts w:ascii="Times New Roman" w:hAnsi="Times New Roman" w:cs="Times New Roman"/>
      </w:rPr>
      <w:t xml:space="preserve"> </w:t>
    </w:r>
    <w:r>
      <w:rPr>
        <w:rFonts w:asciiTheme="majorHAnsi" w:hAnsiTheme="majorHAnsi" w:cstheme="majorHAnsi"/>
        <w:sz w:val="24"/>
        <w:szCs w:val="24"/>
      </w:rPr>
      <w:t>ROM</w:t>
    </w:r>
    <w:r>
      <w:rPr>
        <w:rFonts w:asciiTheme="majorHAnsi" w:hAnsiTheme="majorHAnsi" w:cstheme="majorHAnsi"/>
        <w:sz w:val="24"/>
        <w:szCs w:val="24"/>
        <w:lang w:val="ro-RO"/>
      </w:rPr>
      <w:t>Â</w:t>
    </w:r>
    <w:r w:rsidR="0033752A" w:rsidRPr="00C11EDF">
      <w:rPr>
        <w:rFonts w:asciiTheme="majorHAnsi" w:hAnsiTheme="majorHAnsi" w:cstheme="majorHAnsi"/>
        <w:sz w:val="24"/>
        <w:szCs w:val="24"/>
      </w:rPr>
      <w:t xml:space="preserve">NIA  </w:t>
    </w:r>
  </w:p>
  <w:p w:rsidR="0033752A" w:rsidRPr="002B0AF4" w:rsidRDefault="0033752A" w:rsidP="0033752A">
    <w:pPr>
      <w:tabs>
        <w:tab w:val="left" w:pos="720"/>
        <w:tab w:val="left" w:pos="1440"/>
        <w:tab w:val="left" w:pos="2160"/>
        <w:tab w:val="left" w:pos="5940"/>
      </w:tabs>
      <w:ind w:left="-540"/>
    </w:pPr>
    <w:r w:rsidRPr="002B0AF4">
      <w:tab/>
      <w:t xml:space="preserve">                       </w:t>
    </w:r>
    <w:r>
      <w:t xml:space="preserve"> </w:t>
    </w:r>
    <w:r w:rsidRPr="002B0AF4">
      <w:t xml:space="preserve"> </w:t>
    </w:r>
    <w:r>
      <w:rPr>
        <w:noProof/>
      </w:rPr>
      <w:drawing>
        <wp:inline distT="0" distB="0" distL="0" distR="0" wp14:anchorId="62C79602" wp14:editId="1DD2C6A9">
          <wp:extent cx="619125" cy="847725"/>
          <wp:effectExtent l="0" t="0" r="9525" b="9525"/>
          <wp:docPr id="3" name="Picture 3" descr="ro-co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o-coa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9125" cy="847725"/>
                  </a:xfrm>
                  <a:prstGeom prst="rect">
                    <a:avLst/>
                  </a:prstGeom>
                  <a:noFill/>
                  <a:ln>
                    <a:noFill/>
                  </a:ln>
                </pic:spPr>
              </pic:pic>
            </a:graphicData>
          </a:graphic>
        </wp:inline>
      </w:drawing>
    </w:r>
  </w:p>
  <w:p w:rsidR="0033752A" w:rsidRPr="00C11EDF" w:rsidRDefault="0033752A" w:rsidP="0033752A">
    <w:pPr>
      <w:pStyle w:val="Heading3"/>
      <w:tabs>
        <w:tab w:val="left" w:pos="3180"/>
      </w:tabs>
      <w:ind w:left="-540"/>
      <w:rPr>
        <w:rFonts w:asciiTheme="majorHAnsi" w:hAnsiTheme="majorHAnsi" w:cstheme="majorHAnsi"/>
        <w:sz w:val="24"/>
        <w:szCs w:val="24"/>
      </w:rPr>
    </w:pPr>
    <w:r w:rsidRPr="00B656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656A6">
      <w:rPr>
        <w:rFonts w:ascii="Times New Roman" w:hAnsi="Times New Roman" w:cs="Times New Roman"/>
        <w:sz w:val="24"/>
        <w:szCs w:val="24"/>
      </w:rPr>
      <w:t xml:space="preserve"> </w:t>
    </w:r>
    <w:r w:rsidRPr="00C11EDF">
      <w:rPr>
        <w:rFonts w:asciiTheme="majorHAnsi" w:hAnsiTheme="majorHAnsi" w:cstheme="majorHAnsi"/>
        <w:sz w:val="24"/>
        <w:szCs w:val="24"/>
      </w:rPr>
      <w:t xml:space="preserve">MINISTERUL AFACERILOR INTERNE                                                  </w:t>
    </w:r>
  </w:p>
  <w:p w:rsidR="0033752A" w:rsidRPr="00A74FED" w:rsidRDefault="0033752A" w:rsidP="0033752A">
    <w:pPr>
      <w:ind w:left="-540"/>
      <w:jc w:val="both"/>
      <w:rPr>
        <w:b/>
      </w:rPr>
    </w:pPr>
    <w:r w:rsidRPr="00B656A6">
      <w:rPr>
        <w:b/>
      </w:rPr>
      <w:t xml:space="preserve"> </w:t>
    </w:r>
  </w:p>
  <w:p w:rsidR="0033752A" w:rsidRDefault="003375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F3C89"/>
    <w:multiLevelType w:val="hybridMultilevel"/>
    <w:tmpl w:val="0486F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C03527"/>
    <w:multiLevelType w:val="hybridMultilevel"/>
    <w:tmpl w:val="BD6C7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1A6C1E"/>
    <w:multiLevelType w:val="hybridMultilevel"/>
    <w:tmpl w:val="004C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7C5B83"/>
    <w:multiLevelType w:val="hybridMultilevel"/>
    <w:tmpl w:val="CEC60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4423BA"/>
    <w:multiLevelType w:val="hybridMultilevel"/>
    <w:tmpl w:val="4FC0CCB0"/>
    <w:lvl w:ilvl="0" w:tplc="CF7C6C12">
      <w:start w:val="6"/>
      <w:numFmt w:val="bullet"/>
      <w:lvlText w:val="-"/>
      <w:lvlJc w:val="left"/>
      <w:pPr>
        <w:ind w:left="720" w:hanging="360"/>
      </w:pPr>
      <w:rPr>
        <w:rFonts w:ascii="Times New Roman" w:eastAsiaTheme="minorHAnsi"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3A1073"/>
    <w:multiLevelType w:val="hybridMultilevel"/>
    <w:tmpl w:val="E5CC56DC"/>
    <w:lvl w:ilvl="0" w:tplc="4DDC7646">
      <w:start w:val="6"/>
      <w:numFmt w:val="bullet"/>
      <w:lvlText w:val="-"/>
      <w:lvlJc w:val="left"/>
      <w:pPr>
        <w:ind w:left="720" w:hanging="360"/>
      </w:pPr>
      <w:rPr>
        <w:rFonts w:ascii="Times New Roman" w:eastAsiaTheme="minorHAnsi"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9B7168"/>
    <w:multiLevelType w:val="hybridMultilevel"/>
    <w:tmpl w:val="2228B85A"/>
    <w:lvl w:ilvl="0" w:tplc="2580F7B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6D421A"/>
    <w:multiLevelType w:val="hybridMultilevel"/>
    <w:tmpl w:val="DD98C426"/>
    <w:lvl w:ilvl="0" w:tplc="7BAABB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801B78"/>
    <w:multiLevelType w:val="hybridMultilevel"/>
    <w:tmpl w:val="EB04A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F36F23"/>
    <w:multiLevelType w:val="multilevel"/>
    <w:tmpl w:val="BFFA8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892571"/>
    <w:multiLevelType w:val="hybridMultilevel"/>
    <w:tmpl w:val="9DF6812A"/>
    <w:lvl w:ilvl="0" w:tplc="5976910A">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F156DD"/>
    <w:multiLevelType w:val="multilevel"/>
    <w:tmpl w:val="59429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7225B31"/>
    <w:multiLevelType w:val="multilevel"/>
    <w:tmpl w:val="4870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9373208"/>
    <w:multiLevelType w:val="hybridMultilevel"/>
    <w:tmpl w:val="64940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600375"/>
    <w:multiLevelType w:val="hybridMultilevel"/>
    <w:tmpl w:val="890AD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14"/>
  </w:num>
  <w:num w:numId="6">
    <w:abstractNumId w:val="8"/>
  </w:num>
  <w:num w:numId="7">
    <w:abstractNumId w:val="13"/>
  </w:num>
  <w:num w:numId="8">
    <w:abstractNumId w:val="5"/>
  </w:num>
  <w:num w:numId="9">
    <w:abstractNumId w:val="4"/>
  </w:num>
  <w:num w:numId="10">
    <w:abstractNumId w:val="10"/>
  </w:num>
  <w:num w:numId="11">
    <w:abstractNumId w:val="12"/>
  </w:num>
  <w:num w:numId="12">
    <w:abstractNumId w:val="11"/>
  </w:num>
  <w:num w:numId="13">
    <w:abstractNumId w:val="9"/>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AD1"/>
    <w:rsid w:val="00032156"/>
    <w:rsid w:val="0008536C"/>
    <w:rsid w:val="000B0130"/>
    <w:rsid w:val="000C2FCE"/>
    <w:rsid w:val="001158C7"/>
    <w:rsid w:val="00123F20"/>
    <w:rsid w:val="001333FB"/>
    <w:rsid w:val="00133F99"/>
    <w:rsid w:val="001440A3"/>
    <w:rsid w:val="00172E89"/>
    <w:rsid w:val="001B2916"/>
    <w:rsid w:val="001B29EB"/>
    <w:rsid w:val="001F1922"/>
    <w:rsid w:val="00200456"/>
    <w:rsid w:val="0023307F"/>
    <w:rsid w:val="00291725"/>
    <w:rsid w:val="002A5298"/>
    <w:rsid w:val="002F6895"/>
    <w:rsid w:val="00301CC4"/>
    <w:rsid w:val="00304CBD"/>
    <w:rsid w:val="00333763"/>
    <w:rsid w:val="0033752A"/>
    <w:rsid w:val="00351599"/>
    <w:rsid w:val="003525C3"/>
    <w:rsid w:val="00390A48"/>
    <w:rsid w:val="003A3E57"/>
    <w:rsid w:val="00417CB7"/>
    <w:rsid w:val="00495522"/>
    <w:rsid w:val="0050243F"/>
    <w:rsid w:val="00502899"/>
    <w:rsid w:val="00547B7D"/>
    <w:rsid w:val="0059057F"/>
    <w:rsid w:val="005A41E2"/>
    <w:rsid w:val="00670FC2"/>
    <w:rsid w:val="006871D3"/>
    <w:rsid w:val="006C4207"/>
    <w:rsid w:val="006F58F9"/>
    <w:rsid w:val="00713D96"/>
    <w:rsid w:val="00714FCD"/>
    <w:rsid w:val="00725468"/>
    <w:rsid w:val="00780613"/>
    <w:rsid w:val="007C274D"/>
    <w:rsid w:val="007D2CCC"/>
    <w:rsid w:val="00830B9D"/>
    <w:rsid w:val="008358EA"/>
    <w:rsid w:val="00862A57"/>
    <w:rsid w:val="008800D9"/>
    <w:rsid w:val="008950B3"/>
    <w:rsid w:val="008A5DDE"/>
    <w:rsid w:val="008D24C9"/>
    <w:rsid w:val="00900D76"/>
    <w:rsid w:val="0092385C"/>
    <w:rsid w:val="00962E94"/>
    <w:rsid w:val="00986094"/>
    <w:rsid w:val="00996B8E"/>
    <w:rsid w:val="009B5B97"/>
    <w:rsid w:val="009D0A1D"/>
    <w:rsid w:val="009D58AE"/>
    <w:rsid w:val="009E1DFF"/>
    <w:rsid w:val="009F171B"/>
    <w:rsid w:val="00A35CF8"/>
    <w:rsid w:val="00A52194"/>
    <w:rsid w:val="00A950A3"/>
    <w:rsid w:val="00B32CF0"/>
    <w:rsid w:val="00B412C9"/>
    <w:rsid w:val="00B816CF"/>
    <w:rsid w:val="00BB3CAA"/>
    <w:rsid w:val="00BE33E3"/>
    <w:rsid w:val="00C11EDF"/>
    <w:rsid w:val="00CE7182"/>
    <w:rsid w:val="00CF1D7D"/>
    <w:rsid w:val="00D041E9"/>
    <w:rsid w:val="00D27DB4"/>
    <w:rsid w:val="00D30DB0"/>
    <w:rsid w:val="00D31B1D"/>
    <w:rsid w:val="00D44BBB"/>
    <w:rsid w:val="00DB24AC"/>
    <w:rsid w:val="00DE4B94"/>
    <w:rsid w:val="00E116A3"/>
    <w:rsid w:val="00E4240F"/>
    <w:rsid w:val="00E537D2"/>
    <w:rsid w:val="00E91AD1"/>
    <w:rsid w:val="00F57D31"/>
    <w:rsid w:val="00FA05AD"/>
    <w:rsid w:val="00FA57F7"/>
    <w:rsid w:val="00FF1E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AD1"/>
  </w:style>
  <w:style w:type="paragraph" w:styleId="Heading3">
    <w:name w:val="heading 3"/>
    <w:basedOn w:val="Normal"/>
    <w:next w:val="Normal"/>
    <w:link w:val="Heading3Char"/>
    <w:qFormat/>
    <w:rsid w:val="0033752A"/>
    <w:pPr>
      <w:keepNext/>
      <w:spacing w:before="240" w:after="60"/>
      <w:outlineLvl w:val="2"/>
    </w:pPr>
    <w:rPr>
      <w:rFonts w:ascii="Arial" w:eastAsia="Times New Roman" w:hAnsi="Arial" w:cs="Arial"/>
      <w:b/>
      <w:bCs/>
      <w:sz w:val="26"/>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91AD1"/>
    <w:pPr>
      <w:ind w:left="720"/>
      <w:contextualSpacing/>
    </w:pPr>
    <w:rPr>
      <w:rFonts w:ascii="Calibri" w:eastAsia="Calibri" w:hAnsi="Calibri" w:cs="Times New Roman"/>
    </w:rPr>
  </w:style>
  <w:style w:type="paragraph" w:styleId="Header">
    <w:name w:val="header"/>
    <w:basedOn w:val="Normal"/>
    <w:link w:val="HeaderChar"/>
    <w:uiPriority w:val="99"/>
    <w:unhideWhenUsed/>
    <w:rsid w:val="007C274D"/>
    <w:pPr>
      <w:tabs>
        <w:tab w:val="center" w:pos="4680"/>
        <w:tab w:val="right" w:pos="9360"/>
      </w:tabs>
    </w:pPr>
  </w:style>
  <w:style w:type="character" w:customStyle="1" w:styleId="HeaderChar">
    <w:name w:val="Header Char"/>
    <w:basedOn w:val="DefaultParagraphFont"/>
    <w:link w:val="Header"/>
    <w:uiPriority w:val="99"/>
    <w:rsid w:val="007C274D"/>
  </w:style>
  <w:style w:type="paragraph" w:styleId="Footer">
    <w:name w:val="footer"/>
    <w:basedOn w:val="Normal"/>
    <w:link w:val="FooterChar"/>
    <w:uiPriority w:val="99"/>
    <w:unhideWhenUsed/>
    <w:rsid w:val="007C274D"/>
    <w:pPr>
      <w:tabs>
        <w:tab w:val="center" w:pos="4680"/>
        <w:tab w:val="right" w:pos="9360"/>
      </w:tabs>
    </w:pPr>
  </w:style>
  <w:style w:type="character" w:customStyle="1" w:styleId="FooterChar">
    <w:name w:val="Footer Char"/>
    <w:basedOn w:val="DefaultParagraphFont"/>
    <w:link w:val="Footer"/>
    <w:uiPriority w:val="99"/>
    <w:rsid w:val="007C274D"/>
  </w:style>
  <w:style w:type="paragraph" w:styleId="NoSpacing">
    <w:name w:val="No Spacing"/>
    <w:uiPriority w:val="1"/>
    <w:qFormat/>
    <w:rsid w:val="00B412C9"/>
  </w:style>
  <w:style w:type="paragraph" w:styleId="FootnoteText">
    <w:name w:val="footnote text"/>
    <w:basedOn w:val="Normal"/>
    <w:link w:val="FootnoteTextChar"/>
    <w:uiPriority w:val="99"/>
    <w:semiHidden/>
    <w:unhideWhenUsed/>
    <w:rsid w:val="00032156"/>
    <w:rPr>
      <w:sz w:val="20"/>
      <w:szCs w:val="20"/>
    </w:rPr>
  </w:style>
  <w:style w:type="character" w:customStyle="1" w:styleId="FootnoteTextChar">
    <w:name w:val="Footnote Text Char"/>
    <w:basedOn w:val="DefaultParagraphFont"/>
    <w:link w:val="FootnoteText"/>
    <w:uiPriority w:val="99"/>
    <w:semiHidden/>
    <w:rsid w:val="00032156"/>
    <w:rPr>
      <w:sz w:val="20"/>
      <w:szCs w:val="20"/>
    </w:rPr>
  </w:style>
  <w:style w:type="character" w:styleId="FootnoteReference">
    <w:name w:val="footnote reference"/>
    <w:basedOn w:val="DefaultParagraphFont"/>
    <w:uiPriority w:val="99"/>
    <w:semiHidden/>
    <w:unhideWhenUsed/>
    <w:rsid w:val="00032156"/>
    <w:rPr>
      <w:vertAlign w:val="superscript"/>
    </w:rPr>
  </w:style>
  <w:style w:type="character" w:styleId="Hyperlink">
    <w:name w:val="Hyperlink"/>
    <w:basedOn w:val="DefaultParagraphFont"/>
    <w:uiPriority w:val="99"/>
    <w:unhideWhenUsed/>
    <w:rsid w:val="00B816CF"/>
    <w:rPr>
      <w:color w:val="0000FF" w:themeColor="hyperlink"/>
      <w:u w:val="single"/>
    </w:rPr>
  </w:style>
  <w:style w:type="character" w:customStyle="1" w:styleId="Heading3Char">
    <w:name w:val="Heading 3 Char"/>
    <w:basedOn w:val="DefaultParagraphFont"/>
    <w:link w:val="Heading3"/>
    <w:rsid w:val="0033752A"/>
    <w:rPr>
      <w:rFonts w:ascii="Arial" w:eastAsia="Times New Roman" w:hAnsi="Arial" w:cs="Arial"/>
      <w:b/>
      <w:bCs/>
      <w:sz w:val="26"/>
      <w:szCs w:val="26"/>
      <w:lang w:val="en-GB" w:eastAsia="en-GB"/>
    </w:rPr>
  </w:style>
  <w:style w:type="paragraph" w:styleId="BalloonText">
    <w:name w:val="Balloon Text"/>
    <w:basedOn w:val="Normal"/>
    <w:link w:val="BalloonTextChar"/>
    <w:uiPriority w:val="99"/>
    <w:semiHidden/>
    <w:unhideWhenUsed/>
    <w:rsid w:val="0033752A"/>
    <w:rPr>
      <w:rFonts w:ascii="Tahoma" w:hAnsi="Tahoma" w:cs="Tahoma"/>
      <w:sz w:val="16"/>
      <w:szCs w:val="16"/>
    </w:rPr>
  </w:style>
  <w:style w:type="character" w:customStyle="1" w:styleId="BalloonTextChar">
    <w:name w:val="Balloon Text Char"/>
    <w:basedOn w:val="DefaultParagraphFont"/>
    <w:link w:val="BalloonText"/>
    <w:uiPriority w:val="99"/>
    <w:semiHidden/>
    <w:rsid w:val="003375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AD1"/>
  </w:style>
  <w:style w:type="paragraph" w:styleId="Heading3">
    <w:name w:val="heading 3"/>
    <w:basedOn w:val="Normal"/>
    <w:next w:val="Normal"/>
    <w:link w:val="Heading3Char"/>
    <w:qFormat/>
    <w:rsid w:val="0033752A"/>
    <w:pPr>
      <w:keepNext/>
      <w:spacing w:before="240" w:after="60"/>
      <w:outlineLvl w:val="2"/>
    </w:pPr>
    <w:rPr>
      <w:rFonts w:ascii="Arial" w:eastAsia="Times New Roman" w:hAnsi="Arial" w:cs="Arial"/>
      <w:b/>
      <w:bCs/>
      <w:sz w:val="26"/>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91AD1"/>
    <w:pPr>
      <w:ind w:left="720"/>
      <w:contextualSpacing/>
    </w:pPr>
    <w:rPr>
      <w:rFonts w:ascii="Calibri" w:eastAsia="Calibri" w:hAnsi="Calibri" w:cs="Times New Roman"/>
    </w:rPr>
  </w:style>
  <w:style w:type="paragraph" w:styleId="Header">
    <w:name w:val="header"/>
    <w:basedOn w:val="Normal"/>
    <w:link w:val="HeaderChar"/>
    <w:uiPriority w:val="99"/>
    <w:unhideWhenUsed/>
    <w:rsid w:val="007C274D"/>
    <w:pPr>
      <w:tabs>
        <w:tab w:val="center" w:pos="4680"/>
        <w:tab w:val="right" w:pos="9360"/>
      </w:tabs>
    </w:pPr>
  </w:style>
  <w:style w:type="character" w:customStyle="1" w:styleId="HeaderChar">
    <w:name w:val="Header Char"/>
    <w:basedOn w:val="DefaultParagraphFont"/>
    <w:link w:val="Header"/>
    <w:uiPriority w:val="99"/>
    <w:rsid w:val="007C274D"/>
  </w:style>
  <w:style w:type="paragraph" w:styleId="Footer">
    <w:name w:val="footer"/>
    <w:basedOn w:val="Normal"/>
    <w:link w:val="FooterChar"/>
    <w:uiPriority w:val="99"/>
    <w:unhideWhenUsed/>
    <w:rsid w:val="007C274D"/>
    <w:pPr>
      <w:tabs>
        <w:tab w:val="center" w:pos="4680"/>
        <w:tab w:val="right" w:pos="9360"/>
      </w:tabs>
    </w:pPr>
  </w:style>
  <w:style w:type="character" w:customStyle="1" w:styleId="FooterChar">
    <w:name w:val="Footer Char"/>
    <w:basedOn w:val="DefaultParagraphFont"/>
    <w:link w:val="Footer"/>
    <w:uiPriority w:val="99"/>
    <w:rsid w:val="007C274D"/>
  </w:style>
  <w:style w:type="paragraph" w:styleId="NoSpacing">
    <w:name w:val="No Spacing"/>
    <w:uiPriority w:val="1"/>
    <w:qFormat/>
    <w:rsid w:val="00B412C9"/>
  </w:style>
  <w:style w:type="paragraph" w:styleId="FootnoteText">
    <w:name w:val="footnote text"/>
    <w:basedOn w:val="Normal"/>
    <w:link w:val="FootnoteTextChar"/>
    <w:uiPriority w:val="99"/>
    <w:semiHidden/>
    <w:unhideWhenUsed/>
    <w:rsid w:val="00032156"/>
    <w:rPr>
      <w:sz w:val="20"/>
      <w:szCs w:val="20"/>
    </w:rPr>
  </w:style>
  <w:style w:type="character" w:customStyle="1" w:styleId="FootnoteTextChar">
    <w:name w:val="Footnote Text Char"/>
    <w:basedOn w:val="DefaultParagraphFont"/>
    <w:link w:val="FootnoteText"/>
    <w:uiPriority w:val="99"/>
    <w:semiHidden/>
    <w:rsid w:val="00032156"/>
    <w:rPr>
      <w:sz w:val="20"/>
      <w:szCs w:val="20"/>
    </w:rPr>
  </w:style>
  <w:style w:type="character" w:styleId="FootnoteReference">
    <w:name w:val="footnote reference"/>
    <w:basedOn w:val="DefaultParagraphFont"/>
    <w:uiPriority w:val="99"/>
    <w:semiHidden/>
    <w:unhideWhenUsed/>
    <w:rsid w:val="00032156"/>
    <w:rPr>
      <w:vertAlign w:val="superscript"/>
    </w:rPr>
  </w:style>
  <w:style w:type="character" w:styleId="Hyperlink">
    <w:name w:val="Hyperlink"/>
    <w:basedOn w:val="DefaultParagraphFont"/>
    <w:uiPriority w:val="99"/>
    <w:unhideWhenUsed/>
    <w:rsid w:val="00B816CF"/>
    <w:rPr>
      <w:color w:val="0000FF" w:themeColor="hyperlink"/>
      <w:u w:val="single"/>
    </w:rPr>
  </w:style>
  <w:style w:type="character" w:customStyle="1" w:styleId="Heading3Char">
    <w:name w:val="Heading 3 Char"/>
    <w:basedOn w:val="DefaultParagraphFont"/>
    <w:link w:val="Heading3"/>
    <w:rsid w:val="0033752A"/>
    <w:rPr>
      <w:rFonts w:ascii="Arial" w:eastAsia="Times New Roman" w:hAnsi="Arial" w:cs="Arial"/>
      <w:b/>
      <w:bCs/>
      <w:sz w:val="26"/>
      <w:szCs w:val="26"/>
      <w:lang w:val="en-GB" w:eastAsia="en-GB"/>
    </w:rPr>
  </w:style>
  <w:style w:type="paragraph" w:styleId="BalloonText">
    <w:name w:val="Balloon Text"/>
    <w:basedOn w:val="Normal"/>
    <w:link w:val="BalloonTextChar"/>
    <w:uiPriority w:val="99"/>
    <w:semiHidden/>
    <w:unhideWhenUsed/>
    <w:rsid w:val="0033752A"/>
    <w:rPr>
      <w:rFonts w:ascii="Tahoma" w:hAnsi="Tahoma" w:cs="Tahoma"/>
      <w:sz w:val="16"/>
      <w:szCs w:val="16"/>
    </w:rPr>
  </w:style>
  <w:style w:type="character" w:customStyle="1" w:styleId="BalloonTextChar">
    <w:name w:val="Balloon Text Char"/>
    <w:basedOn w:val="DefaultParagraphFont"/>
    <w:link w:val="BalloonText"/>
    <w:uiPriority w:val="99"/>
    <w:semiHidden/>
    <w:rsid w:val="003375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norvegian.mai.gov.ro"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6030B-87D4-4B1F-A034-0A63E6974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1178</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 Valean</dc:creator>
  <cp:lastModifiedBy>Eugen Valean</cp:lastModifiedBy>
  <cp:revision>6</cp:revision>
  <cp:lastPrinted>2014-10-29T12:31:00Z</cp:lastPrinted>
  <dcterms:created xsi:type="dcterms:W3CDTF">2014-10-29T10:06:00Z</dcterms:created>
  <dcterms:modified xsi:type="dcterms:W3CDTF">2014-10-29T12:32:00Z</dcterms:modified>
</cp:coreProperties>
</file>